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1F422" w14:textId="6711004D" w:rsidR="008A7312" w:rsidRPr="008B5F57" w:rsidRDefault="008A7312" w:rsidP="008A7312">
      <w:pPr>
        <w:spacing w:after="0"/>
        <w:jc w:val="center"/>
        <w:rPr>
          <w:rFonts w:asciiTheme="majorBidi" w:hAnsiTheme="majorBidi" w:cstheme="majorBidi"/>
          <w:b/>
          <w:bCs/>
          <w:lang w:val="uk-UA"/>
        </w:rPr>
      </w:pPr>
      <w:r w:rsidRPr="008B5F57">
        <w:rPr>
          <w:rFonts w:asciiTheme="majorBidi" w:hAnsiTheme="majorBidi" w:cstheme="majorBidi"/>
          <w:b/>
          <w:bCs/>
          <w:lang w:val="uk-UA"/>
        </w:rPr>
        <w:t>Обґрунтування технічних та якісних характеристик</w:t>
      </w:r>
    </w:p>
    <w:p w14:paraId="6DCF7033" w14:textId="77777777" w:rsidR="008A7312" w:rsidRPr="008B5F57" w:rsidRDefault="008A7312" w:rsidP="008A7312">
      <w:pPr>
        <w:spacing w:after="0"/>
        <w:jc w:val="center"/>
        <w:rPr>
          <w:rFonts w:asciiTheme="majorBidi" w:hAnsiTheme="majorBidi" w:cstheme="majorBidi"/>
          <w:b/>
          <w:bCs/>
          <w:lang w:val="uk-UA"/>
        </w:rPr>
      </w:pPr>
      <w:r w:rsidRPr="008B5F57">
        <w:rPr>
          <w:rFonts w:asciiTheme="majorBidi" w:hAnsiTheme="majorBidi" w:cstheme="majorBidi"/>
          <w:b/>
          <w:bCs/>
          <w:lang w:val="uk-UA"/>
        </w:rPr>
        <w:t>предмета закупівлі, розміру бюджетного призначення, очікуваної</w:t>
      </w:r>
    </w:p>
    <w:p w14:paraId="4A10490A" w14:textId="77777777" w:rsidR="008A7312" w:rsidRPr="008B5F57" w:rsidRDefault="008A7312" w:rsidP="008A7312">
      <w:pPr>
        <w:spacing w:after="0"/>
        <w:jc w:val="center"/>
        <w:rPr>
          <w:rFonts w:asciiTheme="majorBidi" w:hAnsiTheme="majorBidi" w:cstheme="majorBidi"/>
          <w:lang w:val="uk-UA"/>
        </w:rPr>
      </w:pPr>
      <w:r w:rsidRPr="008B5F57">
        <w:rPr>
          <w:rFonts w:asciiTheme="majorBidi" w:hAnsiTheme="majorBidi" w:cstheme="majorBidi"/>
          <w:b/>
          <w:bCs/>
          <w:lang w:val="uk-UA"/>
        </w:rPr>
        <w:t>вартості предмета закупівлі</w:t>
      </w:r>
    </w:p>
    <w:tbl>
      <w:tblPr>
        <w:tblpPr w:leftFromText="180" w:rightFromText="180" w:vertAnchor="text" w:horzAnchor="margin" w:tblpY="432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261"/>
        <w:gridCol w:w="6095"/>
      </w:tblGrid>
      <w:tr w:rsidR="008A7312" w:rsidRPr="009B1918" w14:paraId="663CA0B8" w14:textId="77777777" w:rsidTr="00A53DAE">
        <w:trPr>
          <w:trHeight w:val="480"/>
        </w:trPr>
        <w:tc>
          <w:tcPr>
            <w:tcW w:w="562" w:type="dxa"/>
          </w:tcPr>
          <w:p w14:paraId="218FD4DC" w14:textId="77777777" w:rsidR="008A7312" w:rsidRPr="008B5F57" w:rsidRDefault="008A7312" w:rsidP="008A7312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1</w:t>
            </w:r>
          </w:p>
        </w:tc>
        <w:tc>
          <w:tcPr>
            <w:tcW w:w="3261" w:type="dxa"/>
          </w:tcPr>
          <w:p w14:paraId="25E5B851" w14:textId="77777777" w:rsidR="008A7312" w:rsidRPr="008B5F57" w:rsidRDefault="008A7312" w:rsidP="00244DA7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Назва предмета закупівлі згідно класифікатора, код ДК 021:2015</w:t>
            </w:r>
          </w:p>
        </w:tc>
        <w:tc>
          <w:tcPr>
            <w:tcW w:w="6095" w:type="dxa"/>
          </w:tcPr>
          <w:p w14:paraId="24DD1D26" w14:textId="77777777" w:rsidR="009B1918" w:rsidRPr="009B1918" w:rsidRDefault="009B1918" w:rsidP="009B1918">
            <w:pPr>
              <w:spacing w:after="0"/>
              <w:jc w:val="both"/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9B1918">
              <w:rPr>
                <w:rFonts w:asciiTheme="majorBidi" w:hAnsiTheme="majorBidi" w:cstheme="majorBidi"/>
                <w:b/>
                <w:bCs/>
                <w:lang w:val="uk-UA"/>
              </w:rPr>
              <w:t xml:space="preserve">Закупівля товару за кодом ДК 021:2015: - 38430000-8 «Детектори та аналізатори» (Дозатор механічний 8 канальний змінного об'єму 50-300 </w:t>
            </w:r>
            <w:proofErr w:type="spellStart"/>
            <w:r w:rsidRPr="009B1918">
              <w:rPr>
                <w:rFonts w:asciiTheme="majorBidi" w:hAnsiTheme="majorBidi" w:cstheme="majorBidi"/>
                <w:b/>
                <w:bCs/>
                <w:lang w:val="uk-UA"/>
              </w:rPr>
              <w:t>мкл</w:t>
            </w:r>
            <w:proofErr w:type="spellEnd"/>
            <w:r w:rsidRPr="009B1918">
              <w:rPr>
                <w:rFonts w:asciiTheme="majorBidi" w:hAnsiTheme="majorBidi" w:cstheme="majorBidi"/>
                <w:b/>
                <w:bCs/>
                <w:lang w:val="uk-UA"/>
              </w:rPr>
              <w:t>)</w:t>
            </w:r>
          </w:p>
          <w:p w14:paraId="477ECAF3" w14:textId="147A2592" w:rsidR="00A950A0" w:rsidRPr="009B1918" w:rsidRDefault="00A950A0" w:rsidP="00244DA7">
            <w:pPr>
              <w:spacing w:after="0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>Ідентифікатор закупівлі -</w:t>
            </w:r>
            <w:r w:rsidRPr="009B1918">
              <w:rPr>
                <w:rFonts w:asciiTheme="majorBidi" w:hAnsiTheme="majorBidi" w:cstheme="majorBidi"/>
                <w:lang w:val="uk-UA"/>
              </w:rPr>
              <w:t xml:space="preserve"> </w:t>
            </w:r>
            <w:hyperlink r:id="rId5" w:history="1">
              <w:r w:rsidR="009B1918" w:rsidRPr="005D73B3">
                <w:rPr>
                  <w:rStyle w:val="ae"/>
                </w:rPr>
                <w:t>UA-2024-02-09-012694-a</w:t>
              </w:r>
            </w:hyperlink>
          </w:p>
        </w:tc>
      </w:tr>
      <w:tr w:rsidR="00875CAA" w:rsidRPr="008B5F57" w14:paraId="3720F584" w14:textId="77777777" w:rsidTr="00A53DAE">
        <w:trPr>
          <w:trHeight w:val="870"/>
        </w:trPr>
        <w:tc>
          <w:tcPr>
            <w:tcW w:w="562" w:type="dxa"/>
          </w:tcPr>
          <w:p w14:paraId="3EEEA7E2" w14:textId="77777777" w:rsidR="00875CAA" w:rsidRPr="008B5F57" w:rsidRDefault="00875CAA" w:rsidP="00875CAA">
            <w:pPr>
              <w:spacing w:after="0"/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2</w:t>
            </w:r>
          </w:p>
        </w:tc>
        <w:tc>
          <w:tcPr>
            <w:tcW w:w="3261" w:type="dxa"/>
          </w:tcPr>
          <w:p w14:paraId="64AB584D" w14:textId="77777777" w:rsidR="00875CAA" w:rsidRPr="008B5F57" w:rsidRDefault="00875CAA" w:rsidP="00875CAA">
            <w:pPr>
              <w:spacing w:after="0"/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6095" w:type="dxa"/>
          </w:tcPr>
          <w:p w14:paraId="44316C9F" w14:textId="54E9AE69" w:rsidR="004D078B" w:rsidRPr="008B5F57" w:rsidRDefault="00B44057" w:rsidP="008B5F57">
            <w:pPr>
              <w:tabs>
                <w:tab w:val="num" w:pos="0"/>
                <w:tab w:val="num" w:pos="720"/>
              </w:tabs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color w:val="000000"/>
                <w:lang w:val="uk-UA"/>
              </w:rPr>
              <w:t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 1</w:t>
            </w:r>
            <w:r w:rsidR="005C7752">
              <w:rPr>
                <w:rFonts w:asciiTheme="majorBidi" w:hAnsiTheme="majorBidi" w:cstheme="majorBidi"/>
                <w:color w:val="000000"/>
                <w:lang w:val="uk-UA"/>
              </w:rPr>
              <w:t>1</w:t>
            </w:r>
            <w:r w:rsidRPr="008B5F57">
              <w:rPr>
                <w:rFonts w:asciiTheme="majorBidi" w:hAnsiTheme="majorBidi" w:cstheme="majorBidi"/>
                <w:color w:val="000000"/>
                <w:lang w:val="uk-UA"/>
              </w:rPr>
              <w:t xml:space="preserve"> від </w:t>
            </w:r>
            <w:r w:rsidR="005C7752">
              <w:rPr>
                <w:rFonts w:asciiTheme="majorBidi" w:hAnsiTheme="majorBidi" w:cstheme="majorBidi"/>
                <w:color w:val="000000"/>
                <w:lang w:val="uk-UA"/>
              </w:rPr>
              <w:t>0</w:t>
            </w:r>
            <w:r w:rsidR="00A53DAE" w:rsidRPr="008B5F57">
              <w:rPr>
                <w:rFonts w:asciiTheme="majorBidi" w:hAnsiTheme="majorBidi" w:cstheme="majorBidi"/>
                <w:color w:val="000000"/>
                <w:lang w:val="uk-UA"/>
              </w:rPr>
              <w:t>8</w:t>
            </w:r>
            <w:r w:rsidRPr="008B5F57">
              <w:rPr>
                <w:rFonts w:asciiTheme="majorBidi" w:hAnsiTheme="majorBidi" w:cstheme="majorBidi"/>
                <w:color w:val="000000"/>
                <w:lang w:val="uk-UA"/>
              </w:rPr>
              <w:t>.1</w:t>
            </w:r>
            <w:r w:rsidR="005C7752">
              <w:rPr>
                <w:rFonts w:asciiTheme="majorBidi" w:hAnsiTheme="majorBidi" w:cstheme="majorBidi"/>
                <w:color w:val="000000"/>
                <w:lang w:val="uk-UA"/>
              </w:rPr>
              <w:t>1</w:t>
            </w:r>
            <w:r w:rsidRPr="008B5F57">
              <w:rPr>
                <w:rFonts w:asciiTheme="majorBidi" w:hAnsiTheme="majorBidi" w:cstheme="majorBidi"/>
                <w:color w:val="000000"/>
                <w:lang w:val="uk-UA"/>
              </w:rPr>
              <w:t>.2023р.)</w:t>
            </w:r>
          </w:p>
        </w:tc>
      </w:tr>
      <w:tr w:rsidR="00875CAA" w:rsidRPr="009B1918" w14:paraId="6E55BF18" w14:textId="77777777" w:rsidTr="00A53DAE">
        <w:trPr>
          <w:trHeight w:val="1155"/>
        </w:trPr>
        <w:tc>
          <w:tcPr>
            <w:tcW w:w="562" w:type="dxa"/>
          </w:tcPr>
          <w:p w14:paraId="0677960F" w14:textId="77777777" w:rsidR="00875CAA" w:rsidRPr="008B5F57" w:rsidRDefault="00875CAA" w:rsidP="00875CAA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3</w:t>
            </w:r>
          </w:p>
        </w:tc>
        <w:tc>
          <w:tcPr>
            <w:tcW w:w="3261" w:type="dxa"/>
          </w:tcPr>
          <w:p w14:paraId="34C46D68" w14:textId="77777777" w:rsidR="00875CAA" w:rsidRPr="008B5F57" w:rsidRDefault="00875CAA" w:rsidP="00875CAA">
            <w:pPr>
              <w:rPr>
                <w:rFonts w:asciiTheme="majorBidi" w:hAnsiTheme="majorBidi" w:cstheme="majorBidi"/>
                <w:b/>
                <w:bCs/>
                <w:lang w:val="uk-UA"/>
              </w:rPr>
            </w:pPr>
            <w:r w:rsidRPr="008B5F57">
              <w:rPr>
                <w:rFonts w:asciiTheme="majorBidi" w:hAnsiTheme="majorBidi" w:cstheme="majorBidi"/>
                <w:b/>
                <w:bCs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6095" w:type="dxa"/>
          </w:tcPr>
          <w:p w14:paraId="78E2FE5A" w14:textId="77777777" w:rsidR="00875CAA" w:rsidRPr="008B5F57" w:rsidRDefault="00875CAA" w:rsidP="008B5F57">
            <w:pPr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0FD26F41" w14:textId="3A7AD495" w:rsidR="00875CAA" w:rsidRPr="008B5F57" w:rsidRDefault="00875CAA" w:rsidP="008B5F57">
            <w:pPr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 xml:space="preserve">Очікувана вартість становить </w:t>
            </w:r>
            <w:r w:rsidR="005C7752" w:rsidRPr="005C7752">
              <w:rPr>
                <w:rFonts w:asciiTheme="majorBidi" w:hAnsiTheme="majorBidi" w:cstheme="majorBidi"/>
                <w:lang w:val="uk-UA"/>
              </w:rPr>
              <w:t>48 900 грн з ПДВ</w:t>
            </w:r>
            <w:r w:rsidRPr="008B5F57">
              <w:rPr>
                <w:rFonts w:asciiTheme="majorBidi" w:hAnsiTheme="majorBidi" w:cstheme="majorBidi"/>
                <w:lang w:val="uk-UA"/>
              </w:rPr>
              <w:t xml:space="preserve">. </w:t>
            </w:r>
          </w:p>
          <w:p w14:paraId="6EA5EBD8" w14:textId="26588F6A" w:rsidR="00875CAA" w:rsidRPr="008B5F57" w:rsidRDefault="00875CAA" w:rsidP="008B5F57">
            <w:pPr>
              <w:spacing w:after="0"/>
              <w:ind w:firstLine="567"/>
              <w:jc w:val="both"/>
              <w:rPr>
                <w:rFonts w:asciiTheme="majorBidi" w:hAnsiTheme="majorBidi" w:cstheme="majorBidi"/>
                <w:lang w:val="uk-UA"/>
              </w:rPr>
            </w:pPr>
            <w:r w:rsidRPr="008B5F57">
              <w:rPr>
                <w:rFonts w:asciiTheme="majorBidi" w:hAnsiTheme="majorBidi" w:cstheme="majorBidi"/>
                <w:lang w:val="uk-UA"/>
              </w:rPr>
              <w:t xml:space="preserve">Придбання </w:t>
            </w:r>
            <w:r w:rsidR="0013322D" w:rsidRPr="008B5F57">
              <w:rPr>
                <w:rFonts w:asciiTheme="majorBidi" w:hAnsiTheme="majorBidi" w:cstheme="majorBidi"/>
                <w:lang w:val="uk-UA"/>
              </w:rPr>
              <w:t>послуг</w:t>
            </w:r>
            <w:r w:rsidRPr="008B5F57">
              <w:rPr>
                <w:rFonts w:asciiTheme="majorBidi" w:hAnsiTheme="majorBidi" w:cstheme="majorBidi"/>
                <w:lang w:val="uk-UA"/>
              </w:rPr>
              <w:t xml:space="preserve"> здійснюється за рахунок власних коштів підприємства, які отримані від господарської діяльності </w:t>
            </w:r>
          </w:p>
        </w:tc>
      </w:tr>
    </w:tbl>
    <w:p w14:paraId="76170462" w14:textId="1956C935" w:rsidR="000F41B2" w:rsidRPr="008B5F57" w:rsidRDefault="000F41B2" w:rsidP="00244DA7">
      <w:pPr>
        <w:spacing w:after="0"/>
        <w:jc w:val="center"/>
        <w:rPr>
          <w:rFonts w:asciiTheme="majorBidi" w:hAnsiTheme="majorBidi" w:cstheme="majorBidi"/>
          <w:lang w:val="uk-UA"/>
        </w:rPr>
      </w:pPr>
    </w:p>
    <w:sectPr w:rsidR="000F41B2" w:rsidRPr="008B5F5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376CD5"/>
    <w:multiLevelType w:val="hybridMultilevel"/>
    <w:tmpl w:val="E0CA49E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3B743B"/>
    <w:multiLevelType w:val="hybridMultilevel"/>
    <w:tmpl w:val="769CC64A"/>
    <w:lvl w:ilvl="0" w:tplc="B23C48EC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495120">
    <w:abstractNumId w:val="1"/>
  </w:num>
  <w:num w:numId="2" w16cid:durableId="521011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1B2"/>
    <w:rsid w:val="0002114B"/>
    <w:rsid w:val="000B1DD2"/>
    <w:rsid w:val="000E583B"/>
    <w:rsid w:val="000F41B2"/>
    <w:rsid w:val="0013322D"/>
    <w:rsid w:val="00175388"/>
    <w:rsid w:val="001C733B"/>
    <w:rsid w:val="002249C3"/>
    <w:rsid w:val="0023479E"/>
    <w:rsid w:val="00244DA7"/>
    <w:rsid w:val="002A3DF8"/>
    <w:rsid w:val="002A4061"/>
    <w:rsid w:val="002C6BFE"/>
    <w:rsid w:val="00302422"/>
    <w:rsid w:val="003205CE"/>
    <w:rsid w:val="00367F68"/>
    <w:rsid w:val="0043155D"/>
    <w:rsid w:val="004D078B"/>
    <w:rsid w:val="00586FC4"/>
    <w:rsid w:val="005C7752"/>
    <w:rsid w:val="005E3FB9"/>
    <w:rsid w:val="006176E6"/>
    <w:rsid w:val="006255B4"/>
    <w:rsid w:val="00643D65"/>
    <w:rsid w:val="006456C8"/>
    <w:rsid w:val="006703E5"/>
    <w:rsid w:val="006E0BC6"/>
    <w:rsid w:val="006E0EE3"/>
    <w:rsid w:val="00812DB9"/>
    <w:rsid w:val="00875CAA"/>
    <w:rsid w:val="008A7312"/>
    <w:rsid w:val="008B5F57"/>
    <w:rsid w:val="008D770D"/>
    <w:rsid w:val="009B1918"/>
    <w:rsid w:val="00A16EC4"/>
    <w:rsid w:val="00A53DAE"/>
    <w:rsid w:val="00A950A0"/>
    <w:rsid w:val="00AB1CB9"/>
    <w:rsid w:val="00B3700A"/>
    <w:rsid w:val="00B41E40"/>
    <w:rsid w:val="00B44057"/>
    <w:rsid w:val="00BC79EE"/>
    <w:rsid w:val="00C54323"/>
    <w:rsid w:val="00C61DEF"/>
    <w:rsid w:val="00CE3E02"/>
    <w:rsid w:val="00D3490B"/>
    <w:rsid w:val="00DB504E"/>
    <w:rsid w:val="00DD2782"/>
    <w:rsid w:val="00DE4820"/>
    <w:rsid w:val="00E560BC"/>
    <w:rsid w:val="00E848AE"/>
    <w:rsid w:val="00ED2100"/>
    <w:rsid w:val="00EF65C9"/>
    <w:rsid w:val="00F25176"/>
    <w:rsid w:val="00F31AF1"/>
    <w:rsid w:val="00F4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84B6D"/>
  <w15:chartTrackingRefBased/>
  <w15:docId w15:val="{555C633C-D466-4BAB-A654-84DCBD00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F41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41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41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41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41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41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41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41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41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F41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0F41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0F41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0F41B2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0F41B2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0F41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0F41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0F41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0F41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0F41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F41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41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F41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41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F41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41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F41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41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F41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F41B2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0B1DD2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0B1D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593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7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56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ozorro.gov.ua/tender/UA-2024-02-09-012694-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968</Words>
  <Characters>553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Шарапат</dc:creator>
  <cp:keywords/>
  <dc:description/>
  <cp:lastModifiedBy>Едуард Оскольський</cp:lastModifiedBy>
  <cp:revision>3</cp:revision>
  <cp:lastPrinted>2024-02-12T07:55:00Z</cp:lastPrinted>
  <dcterms:created xsi:type="dcterms:W3CDTF">2024-02-13T10:30:00Z</dcterms:created>
  <dcterms:modified xsi:type="dcterms:W3CDTF">2024-02-13T10:32:00Z</dcterms:modified>
</cp:coreProperties>
</file>