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1001"/>
        <w:tblW w:w="10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3243"/>
        <w:gridCol w:w="6396"/>
      </w:tblGrid>
      <w:tr w:rsidR="00D60B04" w:rsidRPr="00D60B04" w14:paraId="190B681A" w14:textId="77777777" w:rsidTr="00D60B04">
        <w:trPr>
          <w:trHeight w:val="975"/>
        </w:trPr>
        <w:tc>
          <w:tcPr>
            <w:tcW w:w="10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142546" w14:textId="660E9186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Обґрунтування технічних та якісних характеристик</w:t>
            </w:r>
          </w:p>
          <w:p w14:paraId="59E6A966" w14:textId="57F19BE4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предмета закупівлі, розміру бюджетного призначення, очікуваної</w:t>
            </w:r>
          </w:p>
          <w:p w14:paraId="00FD8607" w14:textId="6AF66E57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вартості предмета закупівлі</w:t>
            </w:r>
          </w:p>
        </w:tc>
      </w:tr>
      <w:tr w:rsidR="00D60B04" w:rsidRPr="00D60B04" w14:paraId="7AA1BBE8" w14:textId="77777777" w:rsidTr="00D60B04">
        <w:trPr>
          <w:trHeight w:val="82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A571B4" w14:textId="0FAB2E1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1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07FDF1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Назва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603D7CA" w14:textId="0CD75894" w:rsidR="00F557CF" w:rsidRDefault="00672FF8" w:rsidP="00F13BC4">
            <w:pPr>
              <w:spacing w:after="0" w:line="240" w:lineRule="auto"/>
              <w:rPr>
                <w:rFonts w:ascii="Cambria" w:hAnsi="Cambria"/>
              </w:rPr>
            </w:pPr>
            <w:r w:rsidRPr="00672FF8">
              <w:rPr>
                <w:rFonts w:ascii="Cambria" w:hAnsi="Cambria"/>
              </w:rPr>
              <w:t xml:space="preserve">«Капітальний ремонт процедурного приміщення (бункеру), кімнати керування для інсталяції лінійного прискорювача в відділенні дистанційної променевої терапії радіологічного корпусу (літ. У) у ДНП «Національний інститут раку» по вул. Юлії </w:t>
            </w:r>
            <w:proofErr w:type="spellStart"/>
            <w:r w:rsidRPr="00672FF8">
              <w:rPr>
                <w:rFonts w:ascii="Cambria" w:hAnsi="Cambria"/>
              </w:rPr>
              <w:t>Здановської</w:t>
            </w:r>
            <w:proofErr w:type="spellEnd"/>
            <w:r w:rsidRPr="00672FF8">
              <w:rPr>
                <w:rFonts w:ascii="Cambria" w:hAnsi="Cambria"/>
              </w:rPr>
              <w:t xml:space="preserve"> 33/43, м. Київ» Код ДК 021:2015: 45453000-7 - Капітальний ремонт і реставрація</w:t>
            </w:r>
          </w:p>
          <w:p w14:paraId="5BFD7F29" w14:textId="77777777" w:rsidR="00672FF8" w:rsidRPr="00F13BC4" w:rsidRDefault="00672FF8" w:rsidP="00F13BC4">
            <w:pPr>
              <w:spacing w:after="0" w:line="240" w:lineRule="auto"/>
              <w:rPr>
                <w:rFonts w:ascii="Cambria" w:hAnsi="Cambria"/>
              </w:rPr>
            </w:pPr>
          </w:p>
          <w:p w14:paraId="346C051A" w14:textId="68A82204" w:rsidR="00D60B04" w:rsidRDefault="00D60B04" w:rsidP="00D60B04">
            <w:pPr>
              <w:spacing w:after="0" w:line="240" w:lineRule="auto"/>
              <w:rPr>
                <w:rFonts w:ascii="Cambria" w:hAnsi="Cambria"/>
                <w:b/>
                <w:bCs/>
              </w:rPr>
            </w:pPr>
            <w:r w:rsidRPr="00D60B04">
              <w:rPr>
                <w:rFonts w:ascii="Cambria" w:hAnsi="Cambria"/>
              </w:rPr>
              <w:t> </w:t>
            </w:r>
            <w:r w:rsidR="00672FF8" w:rsidRPr="00672FF8">
              <w:rPr>
                <w:rFonts w:ascii="Cambria" w:hAnsi="Cambria"/>
                <w:b/>
                <w:bCs/>
              </w:rPr>
              <w:t>UA-2024-02-26-007328-a</w:t>
            </w:r>
          </w:p>
          <w:p w14:paraId="28A5C5CB" w14:textId="53C5D714" w:rsidR="00C06635" w:rsidRPr="00D60B04" w:rsidRDefault="00C06635" w:rsidP="00D60B04">
            <w:pPr>
              <w:spacing w:after="0" w:line="240" w:lineRule="auto"/>
              <w:rPr>
                <w:rFonts w:ascii="Cambria" w:hAnsi="Cambria"/>
              </w:rPr>
            </w:pPr>
          </w:p>
        </w:tc>
      </w:tr>
      <w:tr w:rsidR="00D60B04" w:rsidRPr="00D60B04" w14:paraId="355FBD22" w14:textId="77777777" w:rsidTr="00F13BC4">
        <w:trPr>
          <w:trHeight w:val="553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B2B835" w14:textId="3514F410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2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5185B9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технічних та якісних характеристик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C8B380F" w14:textId="77777777" w:rsidR="00672FF8" w:rsidRPr="00672FF8" w:rsidRDefault="00672FF8" w:rsidP="00672FF8">
            <w:pPr>
              <w:spacing w:after="0" w:line="240" w:lineRule="auto"/>
              <w:rPr>
                <w:rFonts w:ascii="Cambria" w:hAnsi="Cambria"/>
              </w:rPr>
            </w:pPr>
            <w:r w:rsidRPr="00672FF8">
              <w:rPr>
                <w:rFonts w:ascii="Cambria" w:hAnsi="Cambria"/>
              </w:rPr>
              <w:t xml:space="preserve">Технічні характеристики предмета закупівлі: </w:t>
            </w:r>
          </w:p>
          <w:p w14:paraId="73F26FB6" w14:textId="77777777" w:rsidR="00672FF8" w:rsidRPr="00672FF8" w:rsidRDefault="00672FF8" w:rsidP="00672FF8">
            <w:pPr>
              <w:spacing w:after="0" w:line="240" w:lineRule="auto"/>
              <w:rPr>
                <w:rFonts w:ascii="Cambria" w:hAnsi="Cambria"/>
              </w:rPr>
            </w:pPr>
            <w:r w:rsidRPr="00672FF8">
              <w:rPr>
                <w:rFonts w:ascii="Cambria" w:hAnsi="Cambria"/>
              </w:rPr>
              <w:t>Визначені відповідно до проектно-кошторисної документації</w:t>
            </w:r>
          </w:p>
          <w:p w14:paraId="36B49845" w14:textId="77777777" w:rsidR="00672FF8" w:rsidRPr="00672FF8" w:rsidRDefault="00672FF8" w:rsidP="00672FF8">
            <w:pPr>
              <w:spacing w:after="0" w:line="240" w:lineRule="auto"/>
              <w:rPr>
                <w:rFonts w:ascii="Cambria" w:hAnsi="Cambria"/>
              </w:rPr>
            </w:pPr>
            <w:r w:rsidRPr="00672FF8">
              <w:rPr>
                <w:rFonts w:ascii="Cambria" w:hAnsi="Cambria"/>
              </w:rPr>
              <w:t xml:space="preserve">«Капітальний ремонт процедурного приміщення (бункеру), кімнати керування для інсталяції лінійного прискорювача в відділені дистанційної променевої терапії радіологічного корпусу (літ. У) у ДНП «Національний інститут раку» по вул. Юлії </w:t>
            </w:r>
            <w:proofErr w:type="spellStart"/>
            <w:r w:rsidRPr="00672FF8">
              <w:rPr>
                <w:rFonts w:ascii="Cambria" w:hAnsi="Cambria"/>
              </w:rPr>
              <w:t>Здановської</w:t>
            </w:r>
            <w:proofErr w:type="spellEnd"/>
            <w:r w:rsidRPr="00672FF8">
              <w:rPr>
                <w:rFonts w:ascii="Cambria" w:hAnsi="Cambria"/>
              </w:rPr>
              <w:t>, 33/43, м. Київ».</w:t>
            </w:r>
          </w:p>
          <w:p w14:paraId="49427259" w14:textId="77777777" w:rsidR="00672FF8" w:rsidRPr="00672FF8" w:rsidRDefault="00672FF8" w:rsidP="00672FF8">
            <w:pPr>
              <w:spacing w:after="0" w:line="240" w:lineRule="auto"/>
              <w:rPr>
                <w:rFonts w:ascii="Cambria" w:hAnsi="Cambria"/>
              </w:rPr>
            </w:pPr>
            <w:r w:rsidRPr="00672FF8">
              <w:rPr>
                <w:rFonts w:ascii="Cambria" w:hAnsi="Cambria"/>
              </w:rPr>
              <w:t>Експертний звіт (позитивний) №3591 від 22.12.2024р.</w:t>
            </w:r>
          </w:p>
          <w:p w14:paraId="15298DA9" w14:textId="77777777" w:rsidR="00672FF8" w:rsidRPr="00672FF8" w:rsidRDefault="00672FF8" w:rsidP="00672FF8">
            <w:pPr>
              <w:spacing w:after="0" w:line="240" w:lineRule="auto"/>
              <w:rPr>
                <w:rFonts w:ascii="Cambria" w:hAnsi="Cambria"/>
              </w:rPr>
            </w:pPr>
            <w:r w:rsidRPr="00672FF8">
              <w:rPr>
                <w:rFonts w:ascii="Cambria" w:hAnsi="Cambria"/>
              </w:rPr>
              <w:t>ТОВ «Центр експертиза».</w:t>
            </w:r>
          </w:p>
          <w:p w14:paraId="762C5140" w14:textId="77777777" w:rsidR="00672FF8" w:rsidRPr="00672FF8" w:rsidRDefault="00672FF8" w:rsidP="00672FF8">
            <w:pPr>
              <w:spacing w:after="0" w:line="240" w:lineRule="auto"/>
              <w:rPr>
                <w:rFonts w:ascii="Cambria" w:hAnsi="Cambria"/>
              </w:rPr>
            </w:pPr>
            <w:r w:rsidRPr="00672FF8">
              <w:rPr>
                <w:rFonts w:ascii="Cambria" w:hAnsi="Cambria"/>
              </w:rPr>
              <w:t xml:space="preserve">Якісні характеристики предмета закупівлі: </w:t>
            </w:r>
          </w:p>
          <w:p w14:paraId="1D3601AF" w14:textId="77777777" w:rsidR="00672FF8" w:rsidRPr="00672FF8" w:rsidRDefault="00672FF8" w:rsidP="00672FF8">
            <w:pPr>
              <w:spacing w:after="0" w:line="240" w:lineRule="auto"/>
              <w:rPr>
                <w:rFonts w:ascii="Cambria" w:hAnsi="Cambria"/>
              </w:rPr>
            </w:pPr>
            <w:r w:rsidRPr="00672FF8">
              <w:rPr>
                <w:rFonts w:ascii="Cambria" w:hAnsi="Cambria"/>
              </w:rPr>
              <w:t>Будівельні матеріали та комплектуючи вироби, конструкції та системи, що застосовуються  для виконання робіт, обладнання, що підлягає встановленню, повинні бути новими, тобто такими, що раніше не використовувалися і повністю відповідати вимогам щодо їх якості, а також, усім технічним вимогам/державним, та мати відповідні сертифікати, технічні паспорти та інші документи, що засвідчують їх якість та безпечність, якщо такі передбачені чинним законодавством України.</w:t>
            </w:r>
          </w:p>
          <w:p w14:paraId="607CF8C0" w14:textId="3BEB4CBF" w:rsidR="00D60B04" w:rsidRPr="00F13BC4" w:rsidRDefault="00672FF8" w:rsidP="00672FF8">
            <w:pPr>
              <w:spacing w:after="0" w:line="240" w:lineRule="auto"/>
              <w:rPr>
                <w:rFonts w:ascii="Cambria" w:hAnsi="Cambria"/>
              </w:rPr>
            </w:pPr>
            <w:r w:rsidRPr="00672FF8">
              <w:rPr>
                <w:rFonts w:ascii="Cambria" w:hAnsi="Cambria"/>
              </w:rPr>
              <w:t>Технічні, якісні характеристики предмета закупівлі повинні передбачати необхідність застосування заходів  із  захисту довкілля.</w:t>
            </w:r>
          </w:p>
        </w:tc>
      </w:tr>
      <w:tr w:rsidR="00D60B04" w:rsidRPr="00D60B04" w14:paraId="70C9486A" w14:textId="77777777" w:rsidTr="00D60B04">
        <w:trPr>
          <w:trHeight w:val="390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E7A3F5" w14:textId="7FE3E85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lang w:val="en-US"/>
              </w:rPr>
              <w:t>3</w:t>
            </w:r>
            <w:r>
              <w:rPr>
                <w:rFonts w:ascii="Cambria" w:hAnsi="Cambria"/>
                <w:b/>
                <w:bCs/>
                <w:lang w:val="en-US"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89C958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очікуваної вартості предмета закупівлі, розміру бюджетного призначення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C9D1F4D" w14:textId="77777777" w:rsidR="00672FF8" w:rsidRPr="00672FF8" w:rsidRDefault="00672FF8" w:rsidP="00672FF8">
            <w:pPr>
              <w:spacing w:after="0" w:line="276" w:lineRule="auto"/>
              <w:jc w:val="both"/>
              <w:rPr>
                <w:rFonts w:ascii="Cambria" w:eastAsia="Arial Unicode MS" w:hAnsi="Cambria" w:cs="Times New Roman"/>
                <w:color w:val="000000"/>
                <w:kern w:val="0"/>
                <w:u w:color="000000"/>
                <w:bdr w:val="nil"/>
                <w:lang w:eastAsia="uk-UA"/>
                <w14:textOutline w14:w="0" w14:cap="flat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672FF8">
              <w:rPr>
                <w:rFonts w:ascii="Cambria" w:eastAsia="Arial Unicode MS" w:hAnsi="Cambria" w:cs="Times New Roman"/>
                <w:color w:val="000000"/>
                <w:kern w:val="0"/>
                <w:u w:color="000000"/>
                <w:bdr w:val="nil"/>
                <w:lang w:eastAsia="uk-UA"/>
                <w14:textOutline w14:w="0" w14:cap="flat" w14:cmpd="sng" w14:algn="ctr">
                  <w14:noFill/>
                  <w14:prstDash w14:val="solid"/>
                  <w14:bevel/>
                </w14:textOutline>
                <w14:ligatures w14:val="none"/>
              </w:rPr>
              <w:t xml:space="preserve">Очікувана вартість визначена проектно-кошторисною документацією по об’єкту: «Капітальний ремонт процедурного приміщення (бункеру), кімнати керування для інсталяції лінійного прискорювача в відділені дистанційної променевої терапії радіологічного корпусу (літ. У) у ДНП «Національний інститут раку» по вул. Юлії </w:t>
            </w:r>
            <w:proofErr w:type="spellStart"/>
            <w:r w:rsidRPr="00672FF8">
              <w:rPr>
                <w:rFonts w:ascii="Cambria" w:eastAsia="Arial Unicode MS" w:hAnsi="Cambria" w:cs="Times New Roman"/>
                <w:color w:val="000000"/>
                <w:kern w:val="0"/>
                <w:u w:color="000000"/>
                <w:bdr w:val="nil"/>
                <w:lang w:eastAsia="uk-UA"/>
                <w14:textOutline w14:w="0" w14:cap="flat" w14:cmpd="sng" w14:algn="ctr">
                  <w14:noFill/>
                  <w14:prstDash w14:val="solid"/>
                  <w14:bevel/>
                </w14:textOutline>
                <w14:ligatures w14:val="none"/>
              </w:rPr>
              <w:t>Здановської</w:t>
            </w:r>
            <w:proofErr w:type="spellEnd"/>
            <w:r w:rsidRPr="00672FF8">
              <w:rPr>
                <w:rFonts w:ascii="Cambria" w:eastAsia="Arial Unicode MS" w:hAnsi="Cambria" w:cs="Times New Roman"/>
                <w:color w:val="000000"/>
                <w:kern w:val="0"/>
                <w:u w:color="000000"/>
                <w:bdr w:val="nil"/>
                <w:lang w:eastAsia="uk-UA"/>
                <w14:textOutline w14:w="0" w14:cap="flat" w14:cmpd="sng" w14:algn="ctr">
                  <w14:noFill/>
                  <w14:prstDash w14:val="solid"/>
                  <w14:bevel/>
                </w14:textOutline>
                <w14:ligatures w14:val="none"/>
              </w:rPr>
              <w:t>, 33/43, м. Київ».</w:t>
            </w:r>
          </w:p>
          <w:p w14:paraId="32C6CB01" w14:textId="77777777" w:rsidR="00672FF8" w:rsidRPr="00672FF8" w:rsidRDefault="00672FF8" w:rsidP="00672FF8">
            <w:pPr>
              <w:tabs>
                <w:tab w:val="center" w:pos="3365"/>
              </w:tabs>
              <w:spacing w:after="0" w:line="276" w:lineRule="auto"/>
              <w:jc w:val="both"/>
              <w:rPr>
                <w:rFonts w:ascii="Cambria" w:eastAsia="Arial Unicode MS" w:hAnsi="Cambria" w:cs="Arial Unicode MS"/>
                <w:color w:val="000000"/>
                <w:kern w:val="0"/>
                <w:u w:color="000000"/>
                <w:bdr w:val="nil"/>
                <w:lang w:eastAsia="uk-UA"/>
                <w14:textOutline w14:w="0" w14:cap="flat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672FF8">
              <w:rPr>
                <w:rFonts w:ascii="Cambria" w:eastAsia="Arial Unicode MS" w:hAnsi="Cambria" w:cs="Arial Unicode MS"/>
                <w:color w:val="000000"/>
                <w:kern w:val="0"/>
                <w:u w:color="000000"/>
                <w:bdr w:val="nil"/>
                <w:lang w:eastAsia="uk-UA"/>
                <w14:textOutline w14:w="0" w14:cap="flat" w14:cmpd="sng" w14:algn="ctr">
                  <w14:noFill/>
                  <w14:prstDash w14:val="solid"/>
                  <w14:bevel/>
                </w14:textOutline>
                <w14:ligatures w14:val="none"/>
              </w:rPr>
              <w:t xml:space="preserve">Очікувана вартість закупівлі: </w:t>
            </w:r>
            <w:r w:rsidRPr="00672FF8">
              <w:rPr>
                <w:rFonts w:ascii="Cambria" w:eastAsia="Arial Unicode MS" w:hAnsi="Cambria" w:cs="Arial Unicode MS"/>
                <w:b/>
                <w:color w:val="000000"/>
                <w:kern w:val="0"/>
                <w:u w:color="000000"/>
                <w:bdr w:val="nil"/>
                <w:lang w:eastAsia="uk-UA"/>
                <w14:textOutline w14:w="0" w14:cap="flat" w14:cmpd="sng" w14:algn="ctr">
                  <w14:noFill/>
                  <w14:prstDash w14:val="solid"/>
                  <w14:bevel/>
                </w14:textOutline>
                <w14:ligatures w14:val="none"/>
              </w:rPr>
              <w:t>7 326 </w:t>
            </w:r>
            <w:r w:rsidRPr="00672FF8">
              <w:rPr>
                <w:rFonts w:ascii="Cambria" w:eastAsia="Arial Unicode MS" w:hAnsi="Cambria" w:cs="Arial Unicode MS"/>
                <w:b/>
                <w:color w:val="000000"/>
                <w:kern w:val="0"/>
                <w:u w:color="000000"/>
                <w:bdr w:val="nil"/>
                <w:lang w:val="ru-RU" w:eastAsia="uk-UA"/>
                <w14:textOutline w14:w="0" w14:cap="flat" w14:cmpd="sng" w14:algn="ctr">
                  <w14:noFill/>
                  <w14:prstDash w14:val="solid"/>
                  <w14:bevel/>
                </w14:textOutline>
                <w14:ligatures w14:val="none"/>
              </w:rPr>
              <w:t>312</w:t>
            </w:r>
            <w:r w:rsidRPr="00672FF8">
              <w:rPr>
                <w:rFonts w:ascii="Cambria" w:eastAsia="Arial Unicode MS" w:hAnsi="Cambria" w:cs="Arial Unicode MS"/>
                <w:b/>
                <w:color w:val="000000"/>
                <w:kern w:val="0"/>
                <w:u w:color="000000"/>
                <w:bdr w:val="nil"/>
                <w:lang w:eastAsia="uk-UA"/>
                <w14:textOutline w14:w="0" w14:cap="flat" w14:cmpd="sng" w14:algn="ctr">
                  <w14:noFill/>
                  <w14:prstDash w14:val="solid"/>
                  <w14:bevel/>
                </w14:textOutline>
                <w14:ligatures w14:val="none"/>
              </w:rPr>
              <w:t xml:space="preserve">,44 </w:t>
            </w:r>
            <w:r w:rsidRPr="00672FF8">
              <w:rPr>
                <w:rFonts w:ascii="Cambria" w:eastAsia="Arial Unicode MS" w:hAnsi="Cambria" w:cs="Arial Unicode MS"/>
                <w:color w:val="000000"/>
                <w:kern w:val="0"/>
                <w:u w:color="000000"/>
                <w:bdr w:val="nil"/>
                <w:lang w:eastAsia="uk-UA"/>
                <w14:textOutline w14:w="0" w14:cap="flat" w14:cmpd="sng" w14:algn="ctr">
                  <w14:noFill/>
                  <w14:prstDash w14:val="solid"/>
                  <w14:bevel/>
                </w14:textOutline>
                <w14:ligatures w14:val="none"/>
              </w:rPr>
              <w:t>гривен</w:t>
            </w:r>
          </w:p>
          <w:p w14:paraId="0F66ACEC" w14:textId="77777777" w:rsidR="00672FF8" w:rsidRPr="00672FF8" w:rsidRDefault="00672FF8" w:rsidP="00672FF8">
            <w:pPr>
              <w:spacing w:after="0" w:line="276" w:lineRule="auto"/>
              <w:jc w:val="both"/>
              <w:rPr>
                <w:rFonts w:ascii="Cambria" w:eastAsia="Arial Unicode MS" w:hAnsi="Cambria" w:cs="Arial Unicode MS"/>
                <w:color w:val="000000"/>
                <w:kern w:val="0"/>
                <w:u w:color="000000"/>
                <w:bdr w:val="nil"/>
                <w:lang w:eastAsia="uk-UA"/>
                <w14:textOutline w14:w="0" w14:cap="flat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672FF8">
              <w:rPr>
                <w:rFonts w:ascii="Cambria" w:eastAsia="Arial Unicode MS" w:hAnsi="Cambria" w:cs="Arial Unicode MS"/>
                <w:color w:val="000000"/>
                <w:kern w:val="0"/>
                <w:u w:color="000000"/>
                <w:bdr w:val="nil"/>
                <w:lang w:eastAsia="uk-UA"/>
                <w14:textOutline w14:w="0" w14:cap="flat" w14:cmpd="sng" w14:algn="ctr">
                  <w14:noFill/>
                  <w14:prstDash w14:val="solid"/>
                  <w14:bevel/>
                </w14:textOutline>
                <w14:ligatures w14:val="none"/>
              </w:rPr>
              <w:t>Розмір бюджетного призначення для предмета закупівлі не передбачається.</w:t>
            </w:r>
          </w:p>
          <w:p w14:paraId="1EFD26E1" w14:textId="71049F1E" w:rsidR="00303C7A" w:rsidRPr="00672FF8" w:rsidRDefault="00672FF8" w:rsidP="00672FF8">
            <w:pPr>
              <w:rPr>
                <w:rFonts w:ascii="Cambria" w:hAnsi="Cambria"/>
              </w:rPr>
            </w:pPr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>«</w:t>
            </w:r>
            <w:proofErr w:type="spellStart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>Капітальний</w:t>
            </w:r>
            <w:proofErr w:type="spellEnd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 xml:space="preserve"> </w:t>
            </w:r>
            <w:proofErr w:type="spellStart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>ремонт</w:t>
            </w:r>
            <w:proofErr w:type="spellEnd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 xml:space="preserve"> </w:t>
            </w:r>
            <w:proofErr w:type="spellStart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>процедурного</w:t>
            </w:r>
            <w:proofErr w:type="spellEnd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 xml:space="preserve"> </w:t>
            </w:r>
            <w:proofErr w:type="spellStart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>приміщення</w:t>
            </w:r>
            <w:proofErr w:type="spellEnd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 xml:space="preserve"> (</w:t>
            </w:r>
            <w:proofErr w:type="spellStart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>бункеру</w:t>
            </w:r>
            <w:proofErr w:type="spellEnd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 xml:space="preserve">), </w:t>
            </w:r>
            <w:proofErr w:type="spellStart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>кімнати</w:t>
            </w:r>
            <w:proofErr w:type="spellEnd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 xml:space="preserve"> </w:t>
            </w:r>
            <w:proofErr w:type="spellStart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>керування</w:t>
            </w:r>
            <w:proofErr w:type="spellEnd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 xml:space="preserve"> </w:t>
            </w:r>
            <w:proofErr w:type="spellStart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>для</w:t>
            </w:r>
            <w:proofErr w:type="spellEnd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 xml:space="preserve"> </w:t>
            </w:r>
            <w:proofErr w:type="spellStart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>інсталяції</w:t>
            </w:r>
            <w:proofErr w:type="spellEnd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 xml:space="preserve"> </w:t>
            </w:r>
            <w:proofErr w:type="spellStart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>лінійного</w:t>
            </w:r>
            <w:proofErr w:type="spellEnd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 xml:space="preserve"> </w:t>
            </w:r>
            <w:proofErr w:type="spellStart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>прискорювача</w:t>
            </w:r>
            <w:proofErr w:type="spellEnd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 xml:space="preserve"> в </w:t>
            </w:r>
            <w:proofErr w:type="spellStart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>відділені</w:t>
            </w:r>
            <w:proofErr w:type="spellEnd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 xml:space="preserve"> </w:t>
            </w:r>
            <w:proofErr w:type="spellStart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>дистанційної</w:t>
            </w:r>
            <w:proofErr w:type="spellEnd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 xml:space="preserve"> </w:t>
            </w:r>
            <w:proofErr w:type="spellStart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>променевої</w:t>
            </w:r>
            <w:proofErr w:type="spellEnd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 xml:space="preserve"> </w:t>
            </w:r>
            <w:proofErr w:type="spellStart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>терапії</w:t>
            </w:r>
            <w:proofErr w:type="spellEnd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 xml:space="preserve"> </w:t>
            </w:r>
            <w:proofErr w:type="spellStart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>радіологічного</w:t>
            </w:r>
            <w:proofErr w:type="spellEnd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 xml:space="preserve"> </w:t>
            </w:r>
            <w:proofErr w:type="spellStart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>корпусу</w:t>
            </w:r>
            <w:proofErr w:type="spellEnd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 xml:space="preserve"> (</w:t>
            </w:r>
            <w:proofErr w:type="spellStart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>літ</w:t>
            </w:r>
            <w:proofErr w:type="spellEnd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 xml:space="preserve">. У) у ДНП «Національний </w:t>
            </w:r>
            <w:proofErr w:type="spellStart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>інститут</w:t>
            </w:r>
            <w:proofErr w:type="spellEnd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 xml:space="preserve"> </w:t>
            </w:r>
            <w:proofErr w:type="spellStart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>раку</w:t>
            </w:r>
            <w:proofErr w:type="spellEnd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 xml:space="preserve">» </w:t>
            </w:r>
            <w:proofErr w:type="spellStart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>по</w:t>
            </w:r>
            <w:proofErr w:type="spellEnd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 xml:space="preserve"> </w:t>
            </w:r>
            <w:proofErr w:type="spellStart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>вул</w:t>
            </w:r>
            <w:proofErr w:type="spellEnd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 xml:space="preserve">. </w:t>
            </w:r>
            <w:proofErr w:type="spellStart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>Юлії</w:t>
            </w:r>
            <w:proofErr w:type="spellEnd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 xml:space="preserve"> </w:t>
            </w:r>
            <w:proofErr w:type="spellStart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>Здановської</w:t>
            </w:r>
            <w:proofErr w:type="spellEnd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 xml:space="preserve">, 33/43, м. </w:t>
            </w:r>
            <w:proofErr w:type="spellStart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>Київ</w:t>
            </w:r>
            <w:proofErr w:type="spellEnd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 xml:space="preserve">» - </w:t>
            </w:r>
            <w:proofErr w:type="spellStart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>відповідає</w:t>
            </w:r>
            <w:proofErr w:type="spellEnd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 xml:space="preserve"> </w:t>
            </w:r>
            <w:proofErr w:type="spellStart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>фінансовому</w:t>
            </w:r>
            <w:proofErr w:type="spellEnd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 xml:space="preserve"> </w:t>
            </w:r>
            <w:proofErr w:type="spellStart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>плану</w:t>
            </w:r>
            <w:proofErr w:type="spellEnd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 xml:space="preserve"> </w:t>
            </w:r>
            <w:proofErr w:type="spellStart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>на</w:t>
            </w:r>
            <w:proofErr w:type="spellEnd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 xml:space="preserve"> 2024 </w:t>
            </w:r>
            <w:proofErr w:type="spellStart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>рік</w:t>
            </w:r>
            <w:proofErr w:type="spellEnd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 xml:space="preserve"> ДНП «Національний </w:t>
            </w:r>
            <w:proofErr w:type="spellStart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>інститут</w:t>
            </w:r>
            <w:proofErr w:type="spellEnd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 xml:space="preserve"> </w:t>
            </w:r>
            <w:proofErr w:type="spellStart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>раку</w:t>
            </w:r>
            <w:proofErr w:type="spellEnd"/>
            <w:r w:rsidRPr="00672FF8">
              <w:rPr>
                <w:rFonts w:ascii="Cambria" w:eastAsia="Arial Unicode MS" w:hAnsi="Cambria" w:cs="Times New Roman"/>
                <w:kern w:val="0"/>
                <w:sz w:val="24"/>
                <w:szCs w:val="24"/>
                <w:bdr w:val="nil"/>
                <w:lang w:val="en-US"/>
                <w14:ligatures w14:val="none"/>
              </w:rPr>
              <w:t>» (КЕКВ 3132).</w:t>
            </w:r>
          </w:p>
        </w:tc>
      </w:tr>
    </w:tbl>
    <w:p w14:paraId="259CC91E" w14:textId="77777777" w:rsidR="00825FC2" w:rsidRDefault="00825FC2"/>
    <w:sectPr w:rsidR="00825F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EFF" w:usb1="F9DFFFFF" w:usb2="0000007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D89"/>
    <w:rsid w:val="00303C7A"/>
    <w:rsid w:val="00672FF8"/>
    <w:rsid w:val="00825FC2"/>
    <w:rsid w:val="00C020F2"/>
    <w:rsid w:val="00C06635"/>
    <w:rsid w:val="00D60B04"/>
    <w:rsid w:val="00DC3D89"/>
    <w:rsid w:val="00F13BC4"/>
    <w:rsid w:val="00F55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77C5F"/>
  <w15:chartTrackingRefBased/>
  <w15:docId w15:val="{D18D00CA-10F9-4596-8D56-18CC720B0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5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4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2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5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8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46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0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00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1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9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1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7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7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0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307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2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1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20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67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56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46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2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0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81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8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4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3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1646</Words>
  <Characters>939</Characters>
  <Application>Microsoft Office Word</Application>
  <DocSecurity>0</DocSecurity>
  <Lines>7</Lines>
  <Paragraphs>5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Віта Ткачик</dc:creator>
  <cp:keywords/>
  <dc:description/>
  <cp:lastModifiedBy>Віта Ткачик</cp:lastModifiedBy>
  <cp:revision>7</cp:revision>
  <dcterms:created xsi:type="dcterms:W3CDTF">2024-02-09T12:28:00Z</dcterms:created>
  <dcterms:modified xsi:type="dcterms:W3CDTF">2024-02-26T12:22:00Z</dcterms:modified>
</cp:coreProperties>
</file>