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174766E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396602" w:rsidRPr="00396602">
              <w:rPr>
                <w:rFonts w:ascii="Cambria" w:hAnsi="Cambria"/>
              </w:rPr>
              <w:t xml:space="preserve">Реагенти та вироби медичного призначення сумісні з автоматичним гематологічним аналізатором ВС-6000 (Реагент “DS </w:t>
            </w:r>
            <w:proofErr w:type="spellStart"/>
            <w:r w:rsidR="00396602" w:rsidRPr="00396602">
              <w:rPr>
                <w:rFonts w:ascii="Cambria" w:hAnsi="Cambria"/>
              </w:rPr>
              <w:t>Diluent</w:t>
            </w:r>
            <w:proofErr w:type="spellEnd"/>
            <w:r w:rsidR="00396602" w:rsidRPr="00396602">
              <w:rPr>
                <w:rFonts w:ascii="Cambria" w:hAnsi="Cambria"/>
              </w:rPr>
              <w:t xml:space="preserve">” 20 л; Реагент “М-6 FD </w:t>
            </w:r>
            <w:proofErr w:type="spellStart"/>
            <w:r w:rsidR="00396602" w:rsidRPr="00396602">
              <w:rPr>
                <w:rFonts w:ascii="Cambria" w:hAnsi="Cambria"/>
              </w:rPr>
              <w:t>Dye</w:t>
            </w:r>
            <w:proofErr w:type="spellEnd"/>
            <w:r w:rsidR="00396602" w:rsidRPr="00396602">
              <w:rPr>
                <w:rFonts w:ascii="Cambria" w:hAnsi="Cambria"/>
              </w:rPr>
              <w:t xml:space="preserve">” 1*12 мл; Реагент “М-6 FN </w:t>
            </w:r>
            <w:proofErr w:type="spellStart"/>
            <w:r w:rsidR="00396602" w:rsidRPr="00396602">
              <w:rPr>
                <w:rFonts w:ascii="Cambria" w:hAnsi="Cambria"/>
              </w:rPr>
              <w:t>Dye</w:t>
            </w:r>
            <w:proofErr w:type="spellEnd"/>
            <w:r w:rsidR="00396602" w:rsidRPr="00396602">
              <w:rPr>
                <w:rFonts w:ascii="Cambria" w:hAnsi="Cambria"/>
              </w:rPr>
              <w:t xml:space="preserve">” 1*12 мл; Реагент “М-6 LD </w:t>
            </w:r>
            <w:proofErr w:type="spellStart"/>
            <w:r w:rsidR="00396602" w:rsidRPr="00396602">
              <w:rPr>
                <w:rFonts w:ascii="Cambria" w:hAnsi="Cambria"/>
              </w:rPr>
              <w:t>Lyse</w:t>
            </w:r>
            <w:proofErr w:type="spellEnd"/>
            <w:r w:rsidR="00396602" w:rsidRPr="00396602">
              <w:rPr>
                <w:rFonts w:ascii="Cambria" w:hAnsi="Cambria"/>
              </w:rPr>
              <w:t xml:space="preserve">” 1; Реагент “М-6 LN </w:t>
            </w:r>
            <w:proofErr w:type="spellStart"/>
            <w:r w:rsidR="00396602" w:rsidRPr="00396602">
              <w:rPr>
                <w:rFonts w:ascii="Cambria" w:hAnsi="Cambria"/>
              </w:rPr>
              <w:t>Lyse</w:t>
            </w:r>
            <w:proofErr w:type="spellEnd"/>
            <w:r w:rsidR="00396602" w:rsidRPr="00396602">
              <w:rPr>
                <w:rFonts w:ascii="Cambria" w:hAnsi="Cambria"/>
              </w:rPr>
              <w:t xml:space="preserve">” 1 л; Реагент “М-6 LH </w:t>
            </w:r>
            <w:proofErr w:type="spellStart"/>
            <w:r w:rsidR="00396602" w:rsidRPr="00396602">
              <w:rPr>
                <w:rFonts w:ascii="Cambria" w:hAnsi="Cambria"/>
              </w:rPr>
              <w:t>Lyse</w:t>
            </w:r>
            <w:proofErr w:type="spellEnd"/>
            <w:r w:rsidR="00396602" w:rsidRPr="00396602">
              <w:rPr>
                <w:rFonts w:ascii="Cambria" w:hAnsi="Cambria"/>
              </w:rPr>
              <w:t>” 1 л; Контрольний матеріал CBC – XE, норма; Контрольний матеріал CBC – XE, низький рівень; Контрольний матеріал CBC – XE , високий рівень; СД 80 детергент) згідно ДК 021:2015 33690000-3 Лікарські засоби різні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3DD7286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396602" w:rsidRPr="00396602">
              <w:rPr>
                <w:rFonts w:ascii="Cambria" w:hAnsi="Cambria"/>
                <w:b/>
                <w:bCs/>
              </w:rPr>
              <w:t>UA-2024-02-19-006111-a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743DA185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396602">
              <w:rPr>
                <w:rFonts w:ascii="Cambria" w:hAnsi="Cambria"/>
              </w:rPr>
              <w:t>1</w:t>
            </w:r>
            <w:r w:rsidR="00DE2963">
              <w:rPr>
                <w:rFonts w:ascii="Cambria" w:hAnsi="Cambria"/>
                <w:lang w:val="en-US"/>
              </w:rPr>
              <w:t xml:space="preserve">0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найменувань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24B7FC3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396602" w:rsidRPr="00396602">
              <w:rPr>
                <w:rFonts w:ascii="Cambria" w:hAnsi="Cambria"/>
              </w:rPr>
              <w:t>1 221 020,00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825FC2"/>
    <w:rsid w:val="00B47F6A"/>
    <w:rsid w:val="00D60B04"/>
    <w:rsid w:val="00DC3D89"/>
    <w:rsid w:val="00DE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1242</Words>
  <Characters>709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5</cp:revision>
  <dcterms:created xsi:type="dcterms:W3CDTF">2024-02-09T12:28:00Z</dcterms:created>
  <dcterms:modified xsi:type="dcterms:W3CDTF">2024-02-19T11:22:00Z</dcterms:modified>
</cp:coreProperties>
</file>