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6AF25C61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B235C7" w:rsidRPr="00B235C7">
              <w:rPr>
                <w:rFonts w:ascii="Cambria" w:hAnsi="Cambria"/>
              </w:rPr>
              <w:t>ДК 021:2015 33690000-3 Лікарські засоби різні (Хімічні реактиви)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1E1C109F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B235C7" w:rsidRPr="00B235C7">
              <w:rPr>
                <w:rFonts w:ascii="Cambria" w:hAnsi="Cambria"/>
                <w:b/>
                <w:bCs/>
              </w:rPr>
              <w:t>UA-2024-03-22-004900-a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748CC85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C26742">
              <w:rPr>
                <w:rFonts w:ascii="Cambria" w:hAnsi="Cambria"/>
              </w:rPr>
              <w:t>01</w:t>
            </w:r>
            <w:r w:rsidR="00C26742">
              <w:rPr>
                <w:rFonts w:ascii="Cambria" w:hAnsi="Cambria"/>
                <w:lang w:val="en-US"/>
              </w:rPr>
              <w:t>/</w:t>
            </w:r>
            <w:r w:rsidR="00C26742">
              <w:rPr>
                <w:rFonts w:ascii="Cambria" w:hAnsi="Cambria"/>
              </w:rPr>
              <w:t>2024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574C1496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41F4A">
              <w:rPr>
                <w:rFonts w:ascii="Cambria" w:hAnsi="Cambria"/>
              </w:rPr>
              <w:t>1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AE11E0A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B235C7">
              <w:rPr>
                <w:rFonts w:ascii="Cambria" w:hAnsi="Cambria"/>
              </w:rPr>
              <w:t>858 750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841F4A"/>
    <w:rsid w:val="00B235C7"/>
    <w:rsid w:val="00B47F6A"/>
    <w:rsid w:val="00C26742"/>
    <w:rsid w:val="00C64717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987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12</cp:revision>
  <dcterms:created xsi:type="dcterms:W3CDTF">2024-02-09T12:28:00Z</dcterms:created>
  <dcterms:modified xsi:type="dcterms:W3CDTF">2024-03-22T10:01:00Z</dcterms:modified>
</cp:coreProperties>
</file>