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717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BD22D9" w14:paraId="190B681A" w14:textId="77777777" w:rsidTr="004B3EAD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BD22D9" w14:paraId="7AA1BBE8" w14:textId="77777777" w:rsidTr="004B3EAD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Назва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13F9A73" w14:textId="77777777" w:rsidR="009F60DE" w:rsidRPr="009F60DE" w:rsidRDefault="009F60DE" w:rsidP="009F60DE">
            <w:pPr>
              <w:spacing w:after="0" w:line="240" w:lineRule="auto"/>
              <w:ind w:right="142"/>
              <w:rPr>
                <w:rFonts w:asciiTheme="majorBidi" w:hAnsiTheme="majorBidi" w:cstheme="majorBidi"/>
              </w:rPr>
            </w:pPr>
            <w:r w:rsidRPr="009F60DE">
              <w:rPr>
                <w:rFonts w:asciiTheme="majorBidi" w:hAnsiTheme="majorBidi" w:cstheme="majorBidi"/>
              </w:rPr>
              <w:tab/>
            </w:r>
          </w:p>
          <w:p w14:paraId="28A5C5CB" w14:textId="6F20B2B1" w:rsidR="00D60B04" w:rsidRPr="00BD22D9" w:rsidRDefault="00FE44BE" w:rsidP="00FE44BE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FE44BE">
              <w:rPr>
                <w:rFonts w:asciiTheme="majorBidi" w:hAnsiTheme="majorBidi" w:cstheme="majorBidi"/>
              </w:rPr>
              <w:t xml:space="preserve">Закупівля товару за кодом ДК 021:2015: 33693000-4 – Інші лікарські засоби (Реактиви та витратні матеріали для генетичної діагностики методами </w:t>
            </w:r>
            <w:proofErr w:type="spellStart"/>
            <w:r w:rsidRPr="00FE44BE">
              <w:rPr>
                <w:rFonts w:asciiTheme="majorBidi" w:hAnsiTheme="majorBidi" w:cstheme="majorBidi"/>
              </w:rPr>
              <w:t>секвенування</w:t>
            </w:r>
            <w:proofErr w:type="spellEnd"/>
            <w:r w:rsidRPr="00FE44BE">
              <w:rPr>
                <w:rFonts w:asciiTheme="majorBidi" w:hAnsiTheme="majorBidi" w:cstheme="majorBidi"/>
              </w:rPr>
              <w:t xml:space="preserve"> наступного покоління (NGS) </w:t>
            </w:r>
            <w:r w:rsidRPr="00FE44BE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hyperlink r:id="rId4" w:history="1">
              <w:r w:rsidRPr="00C75694">
                <w:rPr>
                  <w:rStyle w:val="a3"/>
                  <w:rFonts w:asciiTheme="majorBidi" w:hAnsiTheme="majorBidi" w:cstheme="majorBidi"/>
                  <w:b/>
                  <w:bCs/>
                  <w:sz w:val="24"/>
                  <w:szCs w:val="24"/>
                  <w:shd w:val="clear" w:color="auto" w:fill="FFFFFF"/>
                </w:rPr>
                <w:t>UA-2024-02-29-009916-a</w:t>
              </w:r>
            </w:hyperlink>
          </w:p>
        </w:tc>
      </w:tr>
      <w:tr w:rsidR="00D60B04" w:rsidRPr="00BD22D9" w14:paraId="355FBD22" w14:textId="77777777" w:rsidTr="004B3EAD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технічних та якісних характеристик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Закупівля здійснюється для забезпечення життєдіяльності підприємства. Технічні та якісні характеристики предмета закупівлі визначені відповідно до:</w:t>
            </w:r>
          </w:p>
          <w:p w14:paraId="607CF8C0" w14:textId="483DAEA8" w:rsidR="00D60B04" w:rsidRPr="00BD22D9" w:rsidRDefault="00DE2963" w:rsidP="004F31E5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Потреб замовника та були погоджені на засіданні Робочої групи з питань підготовки та супроводу процедур закупівлі </w:t>
            </w:r>
            <w:r w:rsidR="00D60B04" w:rsidRPr="00BD22D9">
              <w:rPr>
                <w:rFonts w:asciiTheme="majorBidi" w:hAnsiTheme="majorBidi" w:cstheme="majorBidi"/>
              </w:rPr>
              <w:t>(Протокол №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D60B04" w:rsidRPr="00BD22D9">
              <w:rPr>
                <w:rFonts w:asciiTheme="majorBidi" w:hAnsiTheme="majorBidi" w:cstheme="majorBidi"/>
              </w:rPr>
              <w:t xml:space="preserve"> від 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396602" w:rsidRPr="00BD22D9">
              <w:rPr>
                <w:rFonts w:asciiTheme="majorBidi" w:hAnsiTheme="majorBidi" w:cstheme="majorBidi"/>
              </w:rPr>
              <w:t>5</w:t>
            </w:r>
            <w:r w:rsidR="00D60B04" w:rsidRPr="00BD22D9">
              <w:rPr>
                <w:rFonts w:asciiTheme="majorBidi" w:hAnsiTheme="majorBidi" w:cstheme="majorBidi"/>
              </w:rPr>
              <w:t>.</w:t>
            </w:r>
            <w:r w:rsidR="00396602" w:rsidRPr="00BD22D9">
              <w:rPr>
                <w:rFonts w:asciiTheme="majorBidi" w:hAnsiTheme="majorBidi" w:cstheme="majorBidi"/>
              </w:rPr>
              <w:t>02</w:t>
            </w:r>
            <w:r w:rsidR="00D60B04" w:rsidRPr="00BD22D9">
              <w:rPr>
                <w:rFonts w:asciiTheme="majorBidi" w:hAnsiTheme="majorBidi" w:cstheme="majorBidi"/>
              </w:rPr>
              <w:t>.202</w:t>
            </w:r>
            <w:r w:rsidR="00396602" w:rsidRPr="00BD22D9">
              <w:rPr>
                <w:rFonts w:asciiTheme="majorBidi" w:hAnsiTheme="majorBidi" w:cstheme="majorBidi"/>
              </w:rPr>
              <w:t>4</w:t>
            </w:r>
            <w:r w:rsidR="00D60B04" w:rsidRPr="00BD22D9">
              <w:rPr>
                <w:rFonts w:asciiTheme="majorBidi" w:hAnsiTheme="majorBidi" w:cstheme="majorBidi"/>
              </w:rPr>
              <w:t>р.). </w:t>
            </w:r>
          </w:p>
        </w:tc>
      </w:tr>
      <w:tr w:rsidR="00D60B04" w:rsidRPr="00BD22D9" w14:paraId="70C9486A" w14:textId="77777777" w:rsidTr="004B3EAD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3.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1C82D6CD" w:rsidR="00D60B04" w:rsidRPr="00BD22D9" w:rsidRDefault="00DE2963" w:rsidP="00633E91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Очікувана вартість закупівлі </w:t>
            </w:r>
            <w:r w:rsidR="00E74896" w:rsidRPr="00E74896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4 737 666</w:t>
            </w:r>
            <w:r w:rsidR="001E4AE4" w:rsidRPr="001E4AE4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BD22D9">
              <w:rPr>
                <w:rFonts w:asciiTheme="majorBidi" w:hAnsiTheme="majorBidi" w:cstheme="majorBidi"/>
              </w:rPr>
              <w:t>грн., враховуючи ПДВ</w:t>
            </w:r>
          </w:p>
        </w:tc>
      </w:tr>
    </w:tbl>
    <w:p w14:paraId="259CC91E" w14:textId="77777777" w:rsidR="00825FC2" w:rsidRPr="00BD22D9" w:rsidRDefault="00825FC2"/>
    <w:sectPr w:rsidR="00825FC2" w:rsidRPr="00BD2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1E4AE4"/>
    <w:rsid w:val="002471E7"/>
    <w:rsid w:val="00396602"/>
    <w:rsid w:val="004B3EAD"/>
    <w:rsid w:val="004F31E5"/>
    <w:rsid w:val="004F75D5"/>
    <w:rsid w:val="00564126"/>
    <w:rsid w:val="005E2610"/>
    <w:rsid w:val="00633E91"/>
    <w:rsid w:val="007345C1"/>
    <w:rsid w:val="007804AC"/>
    <w:rsid w:val="00825FC2"/>
    <w:rsid w:val="00901ED0"/>
    <w:rsid w:val="00947586"/>
    <w:rsid w:val="009F60DE"/>
    <w:rsid w:val="00A07B03"/>
    <w:rsid w:val="00A31BA5"/>
    <w:rsid w:val="00AB08CE"/>
    <w:rsid w:val="00B47F6A"/>
    <w:rsid w:val="00BA1B67"/>
    <w:rsid w:val="00BD22D9"/>
    <w:rsid w:val="00C75694"/>
    <w:rsid w:val="00D60B04"/>
    <w:rsid w:val="00DC3D89"/>
    <w:rsid w:val="00DE2963"/>
    <w:rsid w:val="00E74896"/>
    <w:rsid w:val="00EB7352"/>
    <w:rsid w:val="00ED1655"/>
    <w:rsid w:val="00EE3FEE"/>
    <w:rsid w:val="00FE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7B0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7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zorro.gov.ua/tender/UA-2024-02-29-009916-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1015</Words>
  <Characters>579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Едуард Оскольський</cp:lastModifiedBy>
  <cp:revision>3</cp:revision>
  <dcterms:created xsi:type="dcterms:W3CDTF">2024-03-05T10:10:00Z</dcterms:created>
  <dcterms:modified xsi:type="dcterms:W3CDTF">2024-03-05T10:14:00Z</dcterms:modified>
</cp:coreProperties>
</file>