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EF294A" w14:textId="29180192" w:rsidR="002A7C1E" w:rsidRPr="0010679D" w:rsidRDefault="00F12B04" w:rsidP="00F12B04">
      <w:pPr>
        <w:jc w:val="center"/>
        <w:rPr>
          <w:rFonts w:asciiTheme="majorBidi" w:hAnsiTheme="majorBidi" w:cstheme="majorBidi"/>
          <w:b/>
          <w:bCs/>
          <w:sz w:val="24"/>
          <w:szCs w:val="24"/>
          <w:lang w:val="uk-UA"/>
        </w:rPr>
      </w:pPr>
      <w:r w:rsidRPr="0010679D">
        <w:rPr>
          <w:rFonts w:asciiTheme="majorBidi" w:hAnsiTheme="majorBidi" w:cstheme="majorBidi"/>
          <w:b/>
          <w:bCs/>
          <w:sz w:val="24"/>
          <w:szCs w:val="24"/>
          <w:lang w:val="uk-UA"/>
        </w:rPr>
        <w:t>Обґрунтування</w:t>
      </w:r>
      <w:r w:rsidR="00EF2E87" w:rsidRPr="0010679D">
        <w:rPr>
          <w:rFonts w:asciiTheme="majorBidi" w:hAnsiTheme="majorBidi" w:cstheme="majorBidi"/>
          <w:b/>
          <w:bCs/>
          <w:sz w:val="24"/>
          <w:szCs w:val="24"/>
          <w:lang w:val="uk-UA"/>
        </w:rPr>
        <w:t xml:space="preserve"> закупівлі</w:t>
      </w:r>
      <w:r w:rsidRPr="0010679D">
        <w:rPr>
          <w:rFonts w:asciiTheme="majorBidi" w:hAnsiTheme="majorBidi" w:cstheme="majorBidi"/>
          <w:b/>
          <w:bCs/>
          <w:sz w:val="24"/>
          <w:szCs w:val="24"/>
          <w:lang w:val="uk-UA"/>
        </w:rPr>
        <w:t xml:space="preserve"> - Витратні матеріали (тонери) до друкуючого обладнання</w:t>
      </w:r>
    </w:p>
    <w:p w14:paraId="01645333" w14:textId="77777777" w:rsidR="00EF2E87" w:rsidRPr="0010679D" w:rsidRDefault="00EF2E87">
      <w:pPr>
        <w:rPr>
          <w:rFonts w:asciiTheme="majorBidi" w:hAnsiTheme="majorBidi" w:cstheme="majorBidi"/>
          <w:sz w:val="24"/>
          <w:szCs w:val="24"/>
          <w:lang w:val="uk-UA"/>
        </w:rPr>
      </w:pPr>
    </w:p>
    <w:tbl>
      <w:tblPr>
        <w:tblStyle w:val="af0"/>
        <w:tblW w:w="0" w:type="auto"/>
        <w:tblLook w:val="04A0" w:firstRow="1" w:lastRow="0" w:firstColumn="1" w:lastColumn="0" w:noHBand="0" w:noVBand="1"/>
      </w:tblPr>
      <w:tblGrid>
        <w:gridCol w:w="416"/>
        <w:gridCol w:w="3188"/>
        <w:gridCol w:w="6712"/>
      </w:tblGrid>
      <w:tr w:rsidR="00EF2E87" w:rsidRPr="00521831" w14:paraId="6DFEC696" w14:textId="77777777" w:rsidTr="00322CBF">
        <w:tc>
          <w:tcPr>
            <w:tcW w:w="421" w:type="dxa"/>
          </w:tcPr>
          <w:p w14:paraId="13FB65F7" w14:textId="77777777" w:rsidR="00EF2E87" w:rsidRPr="0010679D" w:rsidRDefault="00EF2E87" w:rsidP="00EF2E87">
            <w:pPr>
              <w:spacing w:after="160" w:line="259" w:lineRule="auto"/>
              <w:rPr>
                <w:rFonts w:asciiTheme="majorBidi" w:hAnsiTheme="majorBidi" w:cstheme="majorBidi"/>
                <w:sz w:val="24"/>
                <w:szCs w:val="24"/>
                <w:lang w:val="uk-UA"/>
              </w:rPr>
            </w:pPr>
            <w:r w:rsidRPr="0010679D">
              <w:rPr>
                <w:rFonts w:asciiTheme="majorBidi" w:hAnsiTheme="majorBidi" w:cstheme="majorBidi"/>
                <w:sz w:val="24"/>
                <w:szCs w:val="24"/>
                <w:lang w:val="uk-UA"/>
              </w:rPr>
              <w:t>1</w:t>
            </w:r>
          </w:p>
        </w:tc>
        <w:tc>
          <w:tcPr>
            <w:tcW w:w="3260" w:type="dxa"/>
          </w:tcPr>
          <w:p w14:paraId="2E8371CC" w14:textId="77777777" w:rsidR="00EF2E87" w:rsidRPr="009F1648" w:rsidRDefault="00EF2E87" w:rsidP="00EF2E87">
            <w:pPr>
              <w:spacing w:after="160" w:line="259" w:lineRule="auto"/>
              <w:rPr>
                <w:rFonts w:asciiTheme="majorBidi" w:hAnsiTheme="majorBidi" w:cstheme="majorBidi"/>
                <w:sz w:val="24"/>
                <w:szCs w:val="24"/>
                <w:lang w:val="uk-UA"/>
              </w:rPr>
            </w:pPr>
            <w:r w:rsidRPr="009F1648">
              <w:rPr>
                <w:rFonts w:asciiTheme="majorBidi" w:hAnsiTheme="majorBidi" w:cstheme="majorBidi"/>
                <w:sz w:val="24"/>
                <w:szCs w:val="24"/>
                <w:lang w:val="uk-UA"/>
              </w:rPr>
              <w:t>Назва предмета закупівлі згідно класифікатора, код ДК 021:2015</w:t>
            </w:r>
          </w:p>
        </w:tc>
        <w:tc>
          <w:tcPr>
            <w:tcW w:w="6946" w:type="dxa"/>
          </w:tcPr>
          <w:p w14:paraId="478CC1B3" w14:textId="77777777" w:rsidR="00521831" w:rsidRDefault="00521831" w:rsidP="000B1DF6">
            <w:pPr>
              <w:spacing w:after="160" w:line="259" w:lineRule="auto"/>
              <w:jc w:val="both"/>
              <w:rPr>
                <w:rFonts w:asciiTheme="majorBidi" w:hAnsiTheme="majorBidi" w:cstheme="majorBidi"/>
                <w:sz w:val="24"/>
                <w:szCs w:val="24"/>
                <w:lang w:val="uk-UA"/>
              </w:rPr>
            </w:pPr>
            <w:r w:rsidRPr="00521831">
              <w:rPr>
                <w:rFonts w:asciiTheme="majorBidi" w:hAnsiTheme="majorBidi" w:cstheme="majorBidi"/>
                <w:sz w:val="24"/>
                <w:szCs w:val="24"/>
                <w:lang w:val="uk-UA"/>
              </w:rPr>
              <w:t xml:space="preserve">Закупівля товару визначеного за кодом ДК 021:2015 - 33140000-3 — Медичні матеріали (Вироби для </w:t>
            </w:r>
            <w:proofErr w:type="spellStart"/>
            <w:r w:rsidRPr="00521831">
              <w:rPr>
                <w:rFonts w:asciiTheme="majorBidi" w:hAnsiTheme="majorBidi" w:cstheme="majorBidi"/>
                <w:sz w:val="24"/>
                <w:szCs w:val="24"/>
                <w:lang w:val="uk-UA"/>
              </w:rPr>
              <w:t>ендоваскулярної</w:t>
            </w:r>
            <w:proofErr w:type="spellEnd"/>
            <w:r w:rsidRPr="00521831">
              <w:rPr>
                <w:rFonts w:asciiTheme="majorBidi" w:hAnsiTheme="majorBidi" w:cstheme="majorBidi"/>
                <w:sz w:val="24"/>
                <w:szCs w:val="24"/>
                <w:lang w:val="uk-UA"/>
              </w:rPr>
              <w:t xml:space="preserve"> операційної)</w:t>
            </w:r>
          </w:p>
          <w:p w14:paraId="4AB0717E" w14:textId="5D5D4B8D" w:rsidR="00EF2E87" w:rsidRPr="00521831" w:rsidRDefault="00EF2E87" w:rsidP="000B1DF6">
            <w:pPr>
              <w:spacing w:after="160" w:line="259" w:lineRule="auto"/>
              <w:jc w:val="both"/>
              <w:rPr>
                <w:rFonts w:asciiTheme="majorBidi" w:hAnsiTheme="majorBidi" w:cstheme="majorBidi"/>
                <w:sz w:val="24"/>
                <w:szCs w:val="24"/>
                <w:lang w:val="ru-RU"/>
              </w:rPr>
            </w:pPr>
            <w:r w:rsidRPr="00521831">
              <w:rPr>
                <w:rFonts w:asciiTheme="majorBidi" w:hAnsiTheme="majorBidi" w:cstheme="majorBidi"/>
                <w:sz w:val="24"/>
                <w:szCs w:val="24"/>
                <w:lang w:val="ru-RU"/>
              </w:rPr>
              <w:t xml:space="preserve">ІД </w:t>
            </w:r>
            <w:hyperlink r:id="rId5" w:history="1">
              <w:r w:rsidR="00521831" w:rsidRPr="00751484">
                <w:rPr>
                  <w:rStyle w:val="ae"/>
                  <w:rFonts w:asciiTheme="majorBidi" w:hAnsiTheme="majorBidi" w:cstheme="majorBidi"/>
                  <w:sz w:val="24"/>
                  <w:szCs w:val="24"/>
                </w:rPr>
                <w:t>UA-2025-03-19-012472-a</w:t>
              </w:r>
            </w:hyperlink>
          </w:p>
        </w:tc>
      </w:tr>
      <w:tr w:rsidR="00EF2E87" w:rsidRPr="00491633" w14:paraId="20BB1CDE" w14:textId="77777777" w:rsidTr="00322CBF">
        <w:trPr>
          <w:trHeight w:val="537"/>
        </w:trPr>
        <w:tc>
          <w:tcPr>
            <w:tcW w:w="421" w:type="dxa"/>
          </w:tcPr>
          <w:p w14:paraId="62156432" w14:textId="77777777" w:rsidR="00EF2E87" w:rsidRPr="0010679D" w:rsidRDefault="00EF2E87" w:rsidP="00EF2E87">
            <w:pPr>
              <w:spacing w:after="160" w:line="259" w:lineRule="auto"/>
              <w:rPr>
                <w:rFonts w:asciiTheme="majorBidi" w:hAnsiTheme="majorBidi" w:cstheme="majorBidi"/>
                <w:sz w:val="24"/>
                <w:szCs w:val="24"/>
                <w:lang w:val="uk-UA"/>
              </w:rPr>
            </w:pPr>
            <w:r w:rsidRPr="0010679D">
              <w:rPr>
                <w:rFonts w:asciiTheme="majorBidi" w:hAnsiTheme="majorBidi" w:cstheme="majorBidi"/>
                <w:sz w:val="24"/>
                <w:szCs w:val="24"/>
                <w:lang w:val="uk-UA"/>
              </w:rPr>
              <w:t>2</w:t>
            </w:r>
          </w:p>
        </w:tc>
        <w:tc>
          <w:tcPr>
            <w:tcW w:w="3260" w:type="dxa"/>
          </w:tcPr>
          <w:p w14:paraId="69B1CE2B" w14:textId="77777777" w:rsidR="00EF2E87" w:rsidRPr="009F1648" w:rsidRDefault="00EF2E87" w:rsidP="00EF2E87">
            <w:pPr>
              <w:spacing w:after="160" w:line="259" w:lineRule="auto"/>
              <w:rPr>
                <w:rFonts w:asciiTheme="majorBidi" w:hAnsiTheme="majorBidi" w:cstheme="majorBidi"/>
                <w:sz w:val="24"/>
                <w:szCs w:val="24"/>
                <w:lang w:val="uk-UA"/>
              </w:rPr>
            </w:pPr>
            <w:r w:rsidRPr="009F1648">
              <w:rPr>
                <w:rFonts w:asciiTheme="majorBidi" w:hAnsiTheme="majorBidi" w:cstheme="majorBidi"/>
                <w:sz w:val="24"/>
                <w:szCs w:val="24"/>
                <w:lang w:val="uk-UA"/>
              </w:rPr>
              <w:t>Обґрунтування технічних та якісних характеристик предмета закупівлі</w:t>
            </w:r>
          </w:p>
        </w:tc>
        <w:tc>
          <w:tcPr>
            <w:tcW w:w="6946" w:type="dxa"/>
          </w:tcPr>
          <w:p w14:paraId="6E81BACD" w14:textId="77777777" w:rsidR="004E711F" w:rsidRPr="00491633" w:rsidRDefault="004E711F" w:rsidP="004E711F">
            <w:pPr>
              <w:spacing w:after="160" w:line="259" w:lineRule="auto"/>
              <w:jc w:val="both"/>
              <w:rPr>
                <w:rFonts w:asciiTheme="majorBidi" w:hAnsiTheme="majorBidi" w:cstheme="majorBidi"/>
                <w:sz w:val="24"/>
                <w:szCs w:val="24"/>
                <w:lang w:val="uk-UA"/>
              </w:rPr>
            </w:pPr>
            <w:r w:rsidRPr="00491633">
              <w:rPr>
                <w:rFonts w:asciiTheme="majorBidi" w:hAnsiTheme="majorBidi" w:cstheme="majorBidi"/>
                <w:sz w:val="24"/>
                <w:szCs w:val="24"/>
                <w:lang w:val="uk-UA"/>
              </w:rPr>
              <w:t xml:space="preserve">Закупівля здійснюється для забезпечення життєдіяльності підприємства. </w:t>
            </w:r>
          </w:p>
          <w:p w14:paraId="37039D6D" w14:textId="180DA0C0" w:rsidR="00EF2E87" w:rsidRPr="00491633" w:rsidRDefault="004E711F" w:rsidP="004E711F">
            <w:pPr>
              <w:jc w:val="both"/>
              <w:rPr>
                <w:rFonts w:asciiTheme="majorBidi" w:hAnsiTheme="majorBidi" w:cstheme="majorBidi"/>
                <w:sz w:val="24"/>
                <w:szCs w:val="24"/>
                <w:lang w:val="uk-UA"/>
              </w:rPr>
            </w:pPr>
            <w:r w:rsidRPr="00491633">
              <w:rPr>
                <w:rFonts w:asciiTheme="majorBidi" w:hAnsiTheme="majorBidi" w:cstheme="majorBidi"/>
                <w:sz w:val="24"/>
                <w:szCs w:val="24"/>
                <w:lang w:val="uk-UA"/>
              </w:rPr>
              <w:t xml:space="preserve">Технічні та якісні характеристики предмета закупівлі визначені відповідно до потреб замовника на 2025 рік </w:t>
            </w:r>
          </w:p>
        </w:tc>
      </w:tr>
      <w:tr w:rsidR="00EF2E87" w:rsidRPr="00491633" w14:paraId="2052527F" w14:textId="77777777" w:rsidTr="00322CBF">
        <w:tc>
          <w:tcPr>
            <w:tcW w:w="421" w:type="dxa"/>
          </w:tcPr>
          <w:p w14:paraId="454F21F4" w14:textId="77777777" w:rsidR="00EF2E87" w:rsidRPr="0010679D" w:rsidRDefault="00EF2E87" w:rsidP="00EF2E87">
            <w:pPr>
              <w:spacing w:after="160" w:line="259" w:lineRule="auto"/>
              <w:rPr>
                <w:rFonts w:asciiTheme="majorBidi" w:hAnsiTheme="majorBidi" w:cstheme="majorBidi"/>
                <w:sz w:val="24"/>
                <w:szCs w:val="24"/>
                <w:lang w:val="uk-UA"/>
              </w:rPr>
            </w:pPr>
            <w:r w:rsidRPr="0010679D">
              <w:rPr>
                <w:rFonts w:asciiTheme="majorBidi" w:hAnsiTheme="majorBidi" w:cstheme="majorBidi"/>
                <w:sz w:val="24"/>
                <w:szCs w:val="24"/>
                <w:lang w:val="uk-UA"/>
              </w:rPr>
              <w:t xml:space="preserve"> </w:t>
            </w:r>
          </w:p>
        </w:tc>
        <w:tc>
          <w:tcPr>
            <w:tcW w:w="3260" w:type="dxa"/>
          </w:tcPr>
          <w:p w14:paraId="07D6550D" w14:textId="77777777" w:rsidR="00EF2E87" w:rsidRPr="0010679D" w:rsidRDefault="00EF2E87" w:rsidP="00EF2E87">
            <w:pPr>
              <w:spacing w:after="160" w:line="259" w:lineRule="auto"/>
              <w:rPr>
                <w:rFonts w:asciiTheme="majorBidi" w:hAnsiTheme="majorBidi" w:cstheme="majorBidi"/>
                <w:sz w:val="24"/>
                <w:szCs w:val="24"/>
                <w:lang w:val="uk-UA"/>
              </w:rPr>
            </w:pPr>
            <w:r w:rsidRPr="0010679D">
              <w:rPr>
                <w:rFonts w:asciiTheme="majorBidi" w:hAnsiTheme="majorBidi" w:cstheme="majorBidi"/>
                <w:sz w:val="24"/>
                <w:szCs w:val="24"/>
                <w:lang w:val="uk-UA"/>
              </w:rPr>
              <w:t>Обґрунтування очікуваної вартості предмета закупівлі, розміру бюджетного призначення</w:t>
            </w:r>
          </w:p>
        </w:tc>
        <w:tc>
          <w:tcPr>
            <w:tcW w:w="6946" w:type="dxa"/>
          </w:tcPr>
          <w:p w14:paraId="44898B2B" w14:textId="77777777" w:rsidR="00EF2E87" w:rsidRPr="0010679D" w:rsidRDefault="00EF2E87" w:rsidP="00192D16">
            <w:pPr>
              <w:spacing w:after="160" w:line="259" w:lineRule="auto"/>
              <w:jc w:val="both"/>
              <w:rPr>
                <w:rFonts w:asciiTheme="majorBidi" w:hAnsiTheme="majorBidi" w:cstheme="majorBidi"/>
                <w:sz w:val="24"/>
                <w:szCs w:val="24"/>
                <w:lang w:val="uk-UA"/>
              </w:rPr>
            </w:pPr>
            <w:r w:rsidRPr="0010679D">
              <w:rPr>
                <w:rFonts w:asciiTheme="majorBidi" w:hAnsiTheme="majorBidi" w:cstheme="majorBidi"/>
                <w:sz w:val="24"/>
                <w:szCs w:val="24"/>
                <w:lang w:val="uk-UA"/>
              </w:rPr>
              <w:t>Визначення очікуваної вартості предмета закупівлі обумовлено статистичним аналізом загальнодоступної інформації про ціну предмета закупівлі на підставі затвердженої центральним органом виконавчої влади, що забезпечує формування та реалізує державну політику у сфері публічних закупівель, примірної методики визначення очікуваної вартості предмета закупівлі, а саме: згідно з пунктом 1 розділу ІІІ наказу Міністерства розвитку економіки, торгівлі та сільського господарства України від 18.02.2020 № 275 із змінами.</w:t>
            </w:r>
          </w:p>
          <w:p w14:paraId="6BACDA58" w14:textId="77777777" w:rsidR="00EF2E87" w:rsidRPr="0010679D" w:rsidRDefault="00EF2E87" w:rsidP="00192D16">
            <w:pPr>
              <w:spacing w:after="160" w:line="259" w:lineRule="auto"/>
              <w:jc w:val="both"/>
              <w:rPr>
                <w:rFonts w:asciiTheme="majorBidi" w:hAnsiTheme="majorBidi" w:cstheme="majorBidi"/>
                <w:sz w:val="24"/>
                <w:szCs w:val="24"/>
                <w:lang w:val="uk-UA"/>
              </w:rPr>
            </w:pPr>
            <w:r w:rsidRPr="0010679D">
              <w:rPr>
                <w:rFonts w:asciiTheme="majorBidi" w:hAnsiTheme="majorBidi" w:cstheme="majorBidi"/>
                <w:sz w:val="24"/>
                <w:szCs w:val="24"/>
                <w:lang w:val="uk-UA"/>
              </w:rPr>
              <w:t>Придбання товару здійснюється за рахунок власних коштів підприємства, які отримані від господарської діяльності.</w:t>
            </w:r>
          </w:p>
          <w:p w14:paraId="6141471F" w14:textId="14C84046" w:rsidR="00EF2E87" w:rsidRPr="00473FB3" w:rsidRDefault="00EF2E87" w:rsidP="00BC36BB">
            <w:pPr>
              <w:spacing w:after="160" w:line="259" w:lineRule="auto"/>
              <w:jc w:val="both"/>
              <w:rPr>
                <w:rFonts w:asciiTheme="majorBidi" w:hAnsiTheme="majorBidi" w:cstheme="majorBidi"/>
                <w:b/>
                <w:bCs/>
                <w:sz w:val="24"/>
                <w:szCs w:val="24"/>
                <w:lang w:val="uk-UA"/>
              </w:rPr>
            </w:pPr>
            <w:r w:rsidRPr="00473FB3">
              <w:rPr>
                <w:rFonts w:asciiTheme="majorBidi" w:hAnsiTheme="majorBidi" w:cstheme="majorBidi"/>
                <w:b/>
                <w:bCs/>
                <w:sz w:val="24"/>
                <w:szCs w:val="24"/>
                <w:lang w:val="uk-UA"/>
              </w:rPr>
              <w:t xml:space="preserve">Очікувана вартість закупівлі - </w:t>
            </w:r>
            <w:r w:rsidR="00751484" w:rsidRPr="00751484">
              <w:rPr>
                <w:rFonts w:asciiTheme="majorBidi" w:hAnsiTheme="majorBidi" w:cstheme="majorBidi"/>
                <w:b/>
                <w:bCs/>
                <w:sz w:val="24"/>
                <w:szCs w:val="24"/>
                <w:lang w:val="ru-RU"/>
              </w:rPr>
              <w:t>522 000</w:t>
            </w:r>
            <w:r w:rsidR="006A6851" w:rsidRPr="00473FB3">
              <w:rPr>
                <w:rFonts w:asciiTheme="majorBidi" w:hAnsiTheme="majorBidi" w:cstheme="majorBidi"/>
                <w:b/>
                <w:bCs/>
                <w:sz w:val="24"/>
                <w:szCs w:val="24"/>
                <w:lang w:val="uk-UA"/>
              </w:rPr>
              <w:t>,00</w:t>
            </w:r>
            <w:r w:rsidR="00014CB7" w:rsidRPr="00473FB3">
              <w:rPr>
                <w:rFonts w:asciiTheme="majorBidi" w:hAnsiTheme="majorBidi" w:cstheme="majorBidi"/>
                <w:b/>
                <w:bCs/>
                <w:sz w:val="24"/>
                <w:szCs w:val="24"/>
                <w:lang w:val="uk-UA"/>
              </w:rPr>
              <w:t xml:space="preserve"> </w:t>
            </w:r>
            <w:r w:rsidRPr="00473FB3">
              <w:rPr>
                <w:rFonts w:asciiTheme="majorBidi" w:hAnsiTheme="majorBidi" w:cstheme="majorBidi"/>
                <w:b/>
                <w:bCs/>
                <w:sz w:val="24"/>
                <w:szCs w:val="24"/>
                <w:lang w:val="uk-UA"/>
              </w:rPr>
              <w:t>грн з ПДВ</w:t>
            </w:r>
          </w:p>
        </w:tc>
      </w:tr>
    </w:tbl>
    <w:p w14:paraId="0E8CC405" w14:textId="77777777" w:rsidR="00EF2E87" w:rsidRPr="009B3264" w:rsidRDefault="00EF2E87">
      <w:pPr>
        <w:rPr>
          <w:rFonts w:asciiTheme="majorBidi" w:hAnsiTheme="majorBidi" w:cstheme="majorBidi"/>
          <w:sz w:val="24"/>
          <w:szCs w:val="24"/>
          <w:lang w:val="ru-RU"/>
        </w:rPr>
      </w:pPr>
    </w:p>
    <w:sectPr w:rsidR="00EF2E87" w:rsidRPr="009B3264" w:rsidSect="003A0758">
      <w:pgSz w:w="12240" w:h="15840"/>
      <w:pgMar w:top="568" w:right="474" w:bottom="709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28D7578"/>
    <w:multiLevelType w:val="hybridMultilevel"/>
    <w:tmpl w:val="5CAC984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2FF66CA"/>
    <w:multiLevelType w:val="hybridMultilevel"/>
    <w:tmpl w:val="441C35F6"/>
    <w:lvl w:ilvl="0" w:tplc="042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000498908">
    <w:abstractNumId w:val="0"/>
  </w:num>
  <w:num w:numId="2" w16cid:durableId="105646833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364D4"/>
    <w:rsid w:val="00003B76"/>
    <w:rsid w:val="00014CB7"/>
    <w:rsid w:val="00023194"/>
    <w:rsid w:val="00025EC6"/>
    <w:rsid w:val="000343C8"/>
    <w:rsid w:val="000364D4"/>
    <w:rsid w:val="000B1DF6"/>
    <w:rsid w:val="000B1F9F"/>
    <w:rsid w:val="000B4096"/>
    <w:rsid w:val="000E7A6B"/>
    <w:rsid w:val="000F5F3A"/>
    <w:rsid w:val="0010679D"/>
    <w:rsid w:val="00106D63"/>
    <w:rsid w:val="00107EAC"/>
    <w:rsid w:val="00141409"/>
    <w:rsid w:val="0016688D"/>
    <w:rsid w:val="00192D16"/>
    <w:rsid w:val="001E7FF0"/>
    <w:rsid w:val="00224423"/>
    <w:rsid w:val="002A7C1E"/>
    <w:rsid w:val="003A0758"/>
    <w:rsid w:val="003E68DB"/>
    <w:rsid w:val="003E751A"/>
    <w:rsid w:val="003F3A92"/>
    <w:rsid w:val="00445ECA"/>
    <w:rsid w:val="00446137"/>
    <w:rsid w:val="00461054"/>
    <w:rsid w:val="00473FB3"/>
    <w:rsid w:val="00491633"/>
    <w:rsid w:val="004B4556"/>
    <w:rsid w:val="004C17DD"/>
    <w:rsid w:val="004C56A9"/>
    <w:rsid w:val="004E711F"/>
    <w:rsid w:val="00502665"/>
    <w:rsid w:val="00521831"/>
    <w:rsid w:val="00522BEA"/>
    <w:rsid w:val="0058485F"/>
    <w:rsid w:val="005854A1"/>
    <w:rsid w:val="005E3D23"/>
    <w:rsid w:val="005F6F63"/>
    <w:rsid w:val="0061000F"/>
    <w:rsid w:val="00634349"/>
    <w:rsid w:val="00641024"/>
    <w:rsid w:val="0068704D"/>
    <w:rsid w:val="006901D3"/>
    <w:rsid w:val="006A5871"/>
    <w:rsid w:val="006A6851"/>
    <w:rsid w:val="006C0A34"/>
    <w:rsid w:val="00727DE3"/>
    <w:rsid w:val="00746A7F"/>
    <w:rsid w:val="00751484"/>
    <w:rsid w:val="00781C2E"/>
    <w:rsid w:val="007A171A"/>
    <w:rsid w:val="008069E6"/>
    <w:rsid w:val="00813D67"/>
    <w:rsid w:val="00817E06"/>
    <w:rsid w:val="00867CFD"/>
    <w:rsid w:val="00895942"/>
    <w:rsid w:val="00904601"/>
    <w:rsid w:val="00915997"/>
    <w:rsid w:val="009B0A34"/>
    <w:rsid w:val="009B3264"/>
    <w:rsid w:val="009D16AD"/>
    <w:rsid w:val="009E60F9"/>
    <w:rsid w:val="009F1648"/>
    <w:rsid w:val="00AB56CF"/>
    <w:rsid w:val="00B25679"/>
    <w:rsid w:val="00B26B32"/>
    <w:rsid w:val="00B37955"/>
    <w:rsid w:val="00B76CC9"/>
    <w:rsid w:val="00BA3F3A"/>
    <w:rsid w:val="00BC36BB"/>
    <w:rsid w:val="00BC7AD1"/>
    <w:rsid w:val="00BF25CB"/>
    <w:rsid w:val="00C1456A"/>
    <w:rsid w:val="00C6201A"/>
    <w:rsid w:val="00CE7584"/>
    <w:rsid w:val="00D074A4"/>
    <w:rsid w:val="00D41B54"/>
    <w:rsid w:val="00DB0AB0"/>
    <w:rsid w:val="00E16EAD"/>
    <w:rsid w:val="00E54545"/>
    <w:rsid w:val="00EA7A94"/>
    <w:rsid w:val="00EF170E"/>
    <w:rsid w:val="00EF2E87"/>
    <w:rsid w:val="00F12B04"/>
    <w:rsid w:val="00F255B6"/>
    <w:rsid w:val="00F65B52"/>
    <w:rsid w:val="00FD37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910A917"/>
  <w15:chartTrackingRefBased/>
  <w15:docId w15:val="{3B82856D-FDAE-4607-A08D-CA49091377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0364D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0364D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0364D4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0364D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0364D4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0364D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0364D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0364D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0364D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0364D4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0364D4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0364D4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0364D4"/>
    <w:rPr>
      <w:rFonts w:eastAsiaTheme="majorEastAsia" w:cstheme="majorBidi"/>
      <w:i/>
      <w:iCs/>
      <w:color w:val="2F5496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0364D4"/>
    <w:rPr>
      <w:rFonts w:eastAsiaTheme="majorEastAsia" w:cstheme="majorBidi"/>
      <w:color w:val="2F5496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0364D4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0364D4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0364D4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0364D4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0364D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Назва Знак"/>
    <w:basedOn w:val="a0"/>
    <w:link w:val="a3"/>
    <w:uiPriority w:val="10"/>
    <w:rsid w:val="000364D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0364D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ідзаголовок Знак"/>
    <w:basedOn w:val="a0"/>
    <w:link w:val="a5"/>
    <w:uiPriority w:val="11"/>
    <w:rsid w:val="000364D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0364D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Цитата Знак"/>
    <w:basedOn w:val="a0"/>
    <w:link w:val="a7"/>
    <w:uiPriority w:val="29"/>
    <w:rsid w:val="000364D4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0364D4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0364D4"/>
    <w:rPr>
      <w:i/>
      <w:iCs/>
      <w:color w:val="2F5496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0364D4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c">
    <w:name w:val="Насичена цитата Знак"/>
    <w:basedOn w:val="a0"/>
    <w:link w:val="ab"/>
    <w:uiPriority w:val="30"/>
    <w:rsid w:val="000364D4"/>
    <w:rPr>
      <w:i/>
      <w:iCs/>
      <w:color w:val="2F5496" w:themeColor="accent1" w:themeShade="BF"/>
    </w:rPr>
  </w:style>
  <w:style w:type="character" w:styleId="ad">
    <w:name w:val="Intense Reference"/>
    <w:basedOn w:val="a0"/>
    <w:uiPriority w:val="32"/>
    <w:qFormat/>
    <w:rsid w:val="000364D4"/>
    <w:rPr>
      <w:b/>
      <w:bCs/>
      <w:smallCaps/>
      <w:color w:val="2F5496" w:themeColor="accent1" w:themeShade="BF"/>
      <w:spacing w:val="5"/>
    </w:rPr>
  </w:style>
  <w:style w:type="character" w:styleId="ae">
    <w:name w:val="Hyperlink"/>
    <w:basedOn w:val="a0"/>
    <w:uiPriority w:val="99"/>
    <w:unhideWhenUsed/>
    <w:rsid w:val="000364D4"/>
    <w:rPr>
      <w:color w:val="0563C1" w:themeColor="hyperlink"/>
      <w:u w:val="single"/>
    </w:rPr>
  </w:style>
  <w:style w:type="character" w:styleId="af">
    <w:name w:val="Unresolved Mention"/>
    <w:basedOn w:val="a0"/>
    <w:uiPriority w:val="99"/>
    <w:semiHidden/>
    <w:unhideWhenUsed/>
    <w:rsid w:val="000364D4"/>
    <w:rPr>
      <w:color w:val="605E5C"/>
      <w:shd w:val="clear" w:color="auto" w:fill="E1DFDD"/>
    </w:rPr>
  </w:style>
  <w:style w:type="table" w:styleId="af0">
    <w:name w:val="Table Grid"/>
    <w:basedOn w:val="a1"/>
    <w:uiPriority w:val="39"/>
    <w:rsid w:val="000364D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1">
    <w:name w:val="FollowedHyperlink"/>
    <w:basedOn w:val="a0"/>
    <w:uiPriority w:val="99"/>
    <w:semiHidden/>
    <w:unhideWhenUsed/>
    <w:rsid w:val="00192D16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8679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428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530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371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5954623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151368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101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84432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73796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31291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297605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053481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489928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491853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711301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466284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555183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985790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64478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8475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3891436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0503427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527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1855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23597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78558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199853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745444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541237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812347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9606019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229143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128200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318681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08346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962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288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392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prozorro.gov.ua/tender/UA-2025-03-19-012472-a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880</Words>
  <Characters>502</Characters>
  <Application>Microsoft Office Word</Application>
  <DocSecurity>0</DocSecurity>
  <Lines>4</Lines>
  <Paragraphs>2</Paragraphs>
  <ScaleCrop>false</ScaleCrop>
  <HeadingPairs>
    <vt:vector size="2" baseType="variant">
      <vt:variant>
        <vt:lpstr>Назва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Едуард Оскольський</dc:creator>
  <cp:keywords/>
  <dc:description/>
  <cp:lastModifiedBy>Едуард Оскольський</cp:lastModifiedBy>
  <cp:revision>4</cp:revision>
  <dcterms:created xsi:type="dcterms:W3CDTF">2025-04-04T13:23:00Z</dcterms:created>
  <dcterms:modified xsi:type="dcterms:W3CDTF">2025-04-08T13:02:00Z</dcterms:modified>
</cp:coreProperties>
</file>