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6"/>
        <w:gridCol w:w="3188"/>
        <w:gridCol w:w="6712"/>
      </w:tblGrid>
      <w:tr w:rsidR="00EF2E87" w:rsidRPr="00521831" w14:paraId="6DFEC696" w14:textId="77777777" w:rsidTr="00322CBF">
        <w:tc>
          <w:tcPr>
            <w:tcW w:w="421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6946" w:type="dxa"/>
          </w:tcPr>
          <w:p w14:paraId="1B89694C" w14:textId="77777777" w:rsidR="00DC6622" w:rsidRDefault="00DC6622" w:rsidP="006A5C5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DC662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товару визначеного за кодом ДК 021:2015 - 33140000-3 — Медичні матеріали (Заглушка ІН-стопер та </w:t>
            </w:r>
            <w:proofErr w:type="spellStart"/>
            <w:r w:rsidRPr="00DC662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канюля</w:t>
            </w:r>
            <w:proofErr w:type="spellEnd"/>
            <w:r w:rsidRPr="00DC662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для аспірації та введення лікарських препаратів)</w:t>
            </w:r>
          </w:p>
          <w:p w14:paraId="4AB0717E" w14:textId="1148236B" w:rsidR="00EF2E87" w:rsidRPr="00DC6622" w:rsidRDefault="00EF2E87" w:rsidP="006A5C5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ІД </w:t>
            </w:r>
            <w:hyperlink r:id="rId5" w:history="1">
              <w:r w:rsidR="00DC6622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</w:t>
              </w:r>
              <w:r w:rsidR="00DC6622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  <w:lang w:val="ru-RU"/>
                </w:rPr>
                <w:t>-2025-03-27-007591-</w:t>
              </w:r>
              <w:r w:rsidR="00DC6622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a</w:t>
              </w:r>
            </w:hyperlink>
            <w:r w:rsidR="00DC662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</w:tr>
      <w:tr w:rsidR="00EF2E87" w:rsidRPr="00B26290" w14:paraId="20BB1CDE" w14:textId="77777777" w:rsidTr="00322CBF">
        <w:trPr>
          <w:trHeight w:val="537"/>
        </w:trPr>
        <w:tc>
          <w:tcPr>
            <w:tcW w:w="421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14:paraId="69B1CE2B" w14:textId="77777777" w:rsidR="00EF2E87" w:rsidRPr="00B26290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6E81BACD" w14:textId="77777777" w:rsidR="004E711F" w:rsidRPr="00B26290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7039D6D" w14:textId="4C2F6CB2" w:rsidR="00EF2E87" w:rsidRPr="00B26290" w:rsidRDefault="004E711F" w:rsidP="004E711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на 2025 рік </w:t>
            </w:r>
          </w:p>
        </w:tc>
      </w:tr>
      <w:tr w:rsidR="00EF2E87" w:rsidRPr="00B26290" w14:paraId="2052527F" w14:textId="77777777" w:rsidTr="00322CBF">
        <w:tc>
          <w:tcPr>
            <w:tcW w:w="421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</w:tcPr>
          <w:p w14:paraId="07D6550D" w14:textId="77777777" w:rsidR="00EF2E87" w:rsidRPr="00B26290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44898B2B" w14:textId="77777777" w:rsidR="00EF2E87" w:rsidRPr="00B26290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B26290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4F106BEE" w:rsidR="00EF2E87" w:rsidRPr="00B26290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B26290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DC6622" w:rsidRPr="00B26290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770 000,</w:t>
            </w:r>
            <w:r w:rsidR="00DC6622" w:rsidRPr="00B26290">
              <w:rPr>
                <w:b/>
                <w:bCs/>
                <w:lang w:val="ru-RU"/>
              </w:rPr>
              <w:t xml:space="preserve">00 </w:t>
            </w:r>
            <w:r w:rsidRPr="00B26290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B4556"/>
    <w:rsid w:val="004C17DD"/>
    <w:rsid w:val="004C56A9"/>
    <w:rsid w:val="004E711F"/>
    <w:rsid w:val="004F61A2"/>
    <w:rsid w:val="00502665"/>
    <w:rsid w:val="00521831"/>
    <w:rsid w:val="00522BEA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5C5B"/>
    <w:rsid w:val="006A6851"/>
    <w:rsid w:val="006C0A34"/>
    <w:rsid w:val="00727DE3"/>
    <w:rsid w:val="00746A7F"/>
    <w:rsid w:val="00751484"/>
    <w:rsid w:val="00781C2E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290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DC6622"/>
    <w:rsid w:val="00E12BAC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3-27-007591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905</Words>
  <Characters>516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2025-04-04T13:27:00Z</dcterms:created>
  <dcterms:modified xsi:type="dcterms:W3CDTF">2025-04-08T13:06:00Z</dcterms:modified>
</cp:coreProperties>
</file>